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V tomto článku naleznete vysvětlení funkce a popis údržby zapalovací soustavy. Na jejím bezvadném stavu závisí plynulý a ekonomický provoz motoru. Článek objasňuje i základní fyzikální </w:t>
      </w:r>
      <w:proofErr w:type="spellStart"/>
      <w:r w:rsidRPr="00075F17">
        <w:rPr>
          <w:rFonts w:ascii="Times New Roman" w:eastAsia="Times New Roman" w:hAnsi="Times New Roman" w:cs="Times New Roman"/>
          <w:sz w:val="24"/>
          <w:szCs w:val="24"/>
          <w:lang w:eastAsia="cs-CZ"/>
        </w:rPr>
        <w:t>pricipy</w:t>
      </w:r>
      <w:proofErr w:type="spellEnd"/>
      <w:r w:rsidRPr="00075F17">
        <w:rPr>
          <w:rFonts w:ascii="Times New Roman" w:eastAsia="Times New Roman" w:hAnsi="Times New Roman" w:cs="Times New Roman"/>
          <w:sz w:val="24"/>
          <w:szCs w:val="24"/>
          <w:lang w:eastAsia="cs-CZ"/>
        </w:rPr>
        <w:t xml:space="preserve"> včetně nových trendů vývoje a případných možností </w:t>
      </w:r>
      <w:proofErr w:type="spellStart"/>
      <w:r w:rsidRPr="00075F17">
        <w:rPr>
          <w:rFonts w:ascii="Times New Roman" w:eastAsia="Times New Roman" w:hAnsi="Times New Roman" w:cs="Times New Roman"/>
          <w:sz w:val="24"/>
          <w:szCs w:val="24"/>
          <w:lang w:eastAsia="cs-CZ"/>
        </w:rPr>
        <w:t>tuningu</w:t>
      </w:r>
      <w:proofErr w:type="spellEnd"/>
      <w:r w:rsidRPr="00075F17">
        <w:rPr>
          <w:rFonts w:ascii="Times New Roman" w:eastAsia="Times New Roman" w:hAnsi="Times New Roman" w:cs="Times New Roman"/>
          <w:sz w:val="24"/>
          <w:szCs w:val="24"/>
          <w:lang w:eastAsia="cs-CZ"/>
        </w:rPr>
        <w:t xml:space="preserve"> této části vozu. </w:t>
      </w:r>
    </w:p>
    <w:p w:rsidR="00E11297" w:rsidRPr="00075F17" w:rsidRDefault="00E11297" w:rsidP="00075F17">
      <w:pPr>
        <w:spacing w:before="100" w:beforeAutospacing="1" w:after="100" w:afterAutospacing="1" w:line="240" w:lineRule="auto"/>
        <w:rPr>
          <w:rFonts w:ascii="Times New Roman" w:eastAsia="Times New Roman" w:hAnsi="Times New Roman" w:cs="Times New Roman"/>
          <w:sz w:val="24"/>
          <w:szCs w:val="24"/>
          <w:lang w:eastAsia="cs-CZ"/>
        </w:rPr>
      </w:pPr>
      <w:r>
        <w:rPr>
          <w:noProof/>
          <w:lang w:eastAsia="cs-CZ"/>
        </w:rPr>
        <w:drawing>
          <wp:inline distT="0" distB="0" distL="0" distR="0" wp14:anchorId="62D6BC25" wp14:editId="59FFAA79">
            <wp:extent cx="4067175" cy="3162228"/>
            <wp:effectExtent l="0" t="0" r="0" b="635"/>
            <wp:docPr id="86" name="obrázek 144" descr="http://sklad.calibra.cz/servis/zapalovani/01_zakladni_sche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sklad.calibra.cz/servis/zapalovani/01_zakladni_schema.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69183" cy="3163789"/>
                    </a:xfrm>
                    <a:prstGeom prst="rect">
                      <a:avLst/>
                    </a:prstGeom>
                    <a:noFill/>
                    <a:ln>
                      <a:noFill/>
                    </a:ln>
                  </pic:spPr>
                </pic:pic>
              </a:graphicData>
            </a:graphic>
          </wp:inline>
        </w:drawing>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Zapalovací soustava se sestává z</w:t>
      </w:r>
      <w:r>
        <w:rPr>
          <w:rFonts w:ascii="Times New Roman" w:eastAsia="Times New Roman" w:hAnsi="Times New Roman" w:cs="Times New Roman"/>
          <w:sz w:val="24"/>
          <w:szCs w:val="24"/>
          <w:lang w:eastAsia="cs-CZ"/>
        </w:rPr>
        <w:t>e</w:t>
      </w:r>
      <w:r w:rsidRPr="00075F17">
        <w:rPr>
          <w:rFonts w:ascii="Times New Roman" w:eastAsia="Times New Roman" w:hAnsi="Times New Roman" w:cs="Times New Roman"/>
          <w:sz w:val="24"/>
          <w:szCs w:val="24"/>
          <w:lang w:eastAsia="cs-CZ"/>
        </w:rPr>
        <w:t xml:space="preserve"> zapalovací cívky, víka a palce rozdělovače, zapalovacích kabelů a zapalovacích svíček </w:t>
      </w:r>
    </w:p>
    <w:p w:rsidR="00075F17" w:rsidRPr="00075F17" w:rsidRDefault="00075F17" w:rsidP="00075F17">
      <w:pPr>
        <w:spacing w:after="0" w:line="240" w:lineRule="auto"/>
        <w:rPr>
          <w:rFonts w:ascii="Times New Roman" w:eastAsia="Times New Roman" w:hAnsi="Times New Roman" w:cs="Times New Roman"/>
          <w:color w:val="FF0000"/>
          <w:sz w:val="44"/>
          <w:szCs w:val="44"/>
          <w:lang w:eastAsia="cs-CZ"/>
        </w:rPr>
      </w:pPr>
      <w:r w:rsidRPr="00075F17">
        <w:rPr>
          <w:rFonts w:ascii="Times New Roman" w:eastAsia="Times New Roman" w:hAnsi="Times New Roman" w:cs="Times New Roman"/>
          <w:color w:val="FF0000"/>
          <w:sz w:val="44"/>
          <w:szCs w:val="44"/>
          <w:lang w:eastAsia="cs-CZ"/>
        </w:rPr>
        <w:t xml:space="preserve">Zapalovací cívka </w:t>
      </w:r>
    </w:p>
    <w:p w:rsidR="00075F17" w:rsidRDefault="00075F17" w:rsidP="00E1129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Úkolem zapalovací cívky je tvorba vysokonapěťového impulzu, potřebného k zapálení směsi. </w:t>
      </w:r>
    </w:p>
    <w:p w:rsidR="00E11297" w:rsidRPr="00075F17" w:rsidRDefault="00E11297" w:rsidP="00E11297">
      <w:pPr>
        <w:spacing w:before="100" w:beforeAutospacing="1" w:after="100" w:afterAutospacing="1" w:line="240" w:lineRule="auto"/>
        <w:rPr>
          <w:rFonts w:ascii="Times New Roman" w:eastAsia="Times New Roman" w:hAnsi="Times New Roman" w:cs="Times New Roman"/>
          <w:sz w:val="24"/>
          <w:szCs w:val="24"/>
          <w:lang w:eastAsia="cs-CZ"/>
        </w:rPr>
      </w:pPr>
      <w:r>
        <w:rPr>
          <w:noProof/>
          <w:lang w:eastAsia="cs-CZ"/>
        </w:rPr>
        <w:drawing>
          <wp:inline distT="0" distB="0" distL="0" distR="0" wp14:anchorId="7EF79E7C" wp14:editId="478C86A6">
            <wp:extent cx="1895475" cy="2729869"/>
            <wp:effectExtent l="0" t="0" r="0" b="0"/>
            <wp:docPr id="87" name="obrázek 146" descr="http://sklad.calibra.cz/servis/zapalovani/04_civka_re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sklad.calibra.cz/servis/zapalovani/04_civka_rez.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97844" cy="2733281"/>
                    </a:xfrm>
                    <a:prstGeom prst="rect">
                      <a:avLst/>
                    </a:prstGeom>
                    <a:noFill/>
                    <a:ln>
                      <a:noFill/>
                    </a:ln>
                  </pic:spPr>
                </pic:pic>
              </a:graphicData>
            </a:graphic>
          </wp:inline>
        </w:drawing>
      </w:r>
    </w:p>
    <w:p w:rsidR="00E1129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hyperlink r:id="rId7" w:tgtFrame="_blank" w:history="1"/>
      <w:r w:rsidRPr="00075F17">
        <w:rPr>
          <w:rFonts w:ascii="Times New Roman" w:eastAsia="Times New Roman" w:hAnsi="Times New Roman" w:cs="Times New Roman"/>
          <w:sz w:val="24"/>
          <w:szCs w:val="24"/>
          <w:lang w:eastAsia="cs-CZ"/>
        </w:rPr>
        <w:t xml:space="preserve">Obrázek vpravo ukazuje řez zapalovací cívkou. Ta je tvořena dvěma vinutími - </w:t>
      </w:r>
      <w:proofErr w:type="spellStart"/>
      <w:r w:rsidRPr="00075F17">
        <w:rPr>
          <w:rFonts w:ascii="Times New Roman" w:eastAsia="Times New Roman" w:hAnsi="Times New Roman" w:cs="Times New Roman"/>
          <w:sz w:val="24"/>
          <w:szCs w:val="24"/>
          <w:lang w:eastAsia="cs-CZ"/>
        </w:rPr>
        <w:t>primárem</w:t>
      </w:r>
      <w:proofErr w:type="spellEnd"/>
      <w:r w:rsidRPr="00075F17">
        <w:rPr>
          <w:rFonts w:ascii="Times New Roman" w:eastAsia="Times New Roman" w:hAnsi="Times New Roman" w:cs="Times New Roman"/>
          <w:sz w:val="24"/>
          <w:szCs w:val="24"/>
          <w:lang w:eastAsia="cs-CZ"/>
        </w:rPr>
        <w:t xml:space="preserve"> (P) a </w:t>
      </w:r>
      <w:proofErr w:type="spellStart"/>
      <w:r w:rsidRPr="00075F17">
        <w:rPr>
          <w:rFonts w:ascii="Times New Roman" w:eastAsia="Times New Roman" w:hAnsi="Times New Roman" w:cs="Times New Roman"/>
          <w:sz w:val="24"/>
          <w:szCs w:val="24"/>
          <w:lang w:eastAsia="cs-CZ"/>
        </w:rPr>
        <w:t>sekundárem</w:t>
      </w:r>
      <w:proofErr w:type="spellEnd"/>
      <w:r w:rsidRPr="00075F17">
        <w:rPr>
          <w:rFonts w:ascii="Times New Roman" w:eastAsia="Times New Roman" w:hAnsi="Times New Roman" w:cs="Times New Roman"/>
          <w:sz w:val="24"/>
          <w:szCs w:val="24"/>
          <w:lang w:eastAsia="cs-CZ"/>
        </w:rPr>
        <w:t xml:space="preserve"> (S). Na rozdíl od běžných transformátorů je sekundární vinutí umístěno uvnitř a </w:t>
      </w:r>
      <w:r w:rsidR="00E11297">
        <w:rPr>
          <w:rFonts w:ascii="Times New Roman" w:eastAsia="Times New Roman" w:hAnsi="Times New Roman" w:cs="Times New Roman"/>
          <w:sz w:val="24"/>
          <w:szCs w:val="24"/>
          <w:lang w:eastAsia="cs-CZ"/>
        </w:rPr>
        <w:lastRenderedPageBreak/>
        <w:t>p</w:t>
      </w:r>
      <w:r w:rsidRPr="00075F17">
        <w:rPr>
          <w:rFonts w:ascii="Times New Roman" w:eastAsia="Times New Roman" w:hAnsi="Times New Roman" w:cs="Times New Roman"/>
          <w:sz w:val="24"/>
          <w:szCs w:val="24"/>
          <w:lang w:eastAsia="cs-CZ"/>
        </w:rPr>
        <w:t>rimární vinutí vně cívky. Toto uspořádání zajišťuje dobrý odvod tepla z primárního vinutí.</w:t>
      </w:r>
      <w:r w:rsidR="00E11297">
        <w:rPr>
          <w:noProof/>
          <w:lang w:eastAsia="cs-CZ"/>
        </w:rPr>
        <w:drawing>
          <wp:inline distT="0" distB="0" distL="0" distR="0" wp14:anchorId="7CAF4EF9" wp14:editId="436BE275">
            <wp:extent cx="1900461" cy="2066925"/>
            <wp:effectExtent l="0" t="0" r="5080" b="0"/>
            <wp:docPr id="88" name="obrázek 148" descr="http://sklad.calibra.cz/servis/zapalovani/04_civka_sche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sklad.calibra.cz/servis/zapalovani/04_civka_schem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0461" cy="2066925"/>
                    </a:xfrm>
                    <a:prstGeom prst="rect">
                      <a:avLst/>
                    </a:prstGeom>
                    <a:noFill/>
                    <a:ln>
                      <a:noFill/>
                    </a:ln>
                  </pic:spPr>
                </pic:pic>
              </a:graphicData>
            </a:graphic>
          </wp:inline>
        </w:drawing>
      </w:r>
      <w:r w:rsidRPr="00075F17">
        <w:rPr>
          <w:rFonts w:ascii="Times New Roman" w:eastAsia="Times New Roman" w:hAnsi="Times New Roman" w:cs="Times New Roman"/>
          <w:sz w:val="24"/>
          <w:szCs w:val="24"/>
          <w:lang w:eastAsia="cs-CZ"/>
        </w:rPr>
        <w:t xml:space="preserve"> </w:t>
      </w:r>
      <w:hyperlink r:id="rId9" w:tgtFrame="_blank" w:history="1"/>
    </w:p>
    <w:p w:rsid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Uvnitř sekundárního vinutí je železné jádro cívky (5), které je složeno z plechových pásků. Cívka je na obou čelech ukončena plastickou záslepkou (3 a 8). V horní záslepce jsou umístěny dva vývody primárního vinutí (1 a 15), středem je pak vyveden vysokonapěťový výstup sekundárního vinutí (2, respektive 4). Celá cívka je hermeticky zapouzdřena v kovovém pouzdře (7). Primární a sekundární vinutí jsou uvnitř cívky spojena a vyvedena vývodem </w:t>
      </w:r>
      <w:proofErr w:type="gramStart"/>
      <w:r w:rsidRPr="00075F17">
        <w:rPr>
          <w:rFonts w:ascii="Times New Roman" w:eastAsia="Times New Roman" w:hAnsi="Times New Roman" w:cs="Times New Roman"/>
          <w:sz w:val="24"/>
          <w:szCs w:val="24"/>
          <w:lang w:eastAsia="cs-CZ"/>
        </w:rPr>
        <w:t>č.15</w:t>
      </w:r>
      <w:proofErr w:type="gramEnd"/>
      <w:r w:rsidRPr="00075F17">
        <w:rPr>
          <w:rFonts w:ascii="Times New Roman" w:eastAsia="Times New Roman" w:hAnsi="Times New Roman" w:cs="Times New Roman"/>
          <w:sz w:val="24"/>
          <w:szCs w:val="24"/>
          <w:lang w:eastAsia="cs-CZ"/>
        </w:rPr>
        <w:t xml:space="preserve">. Tento vývod je spojen s </w:t>
      </w:r>
      <w:proofErr w:type="spellStart"/>
      <w:r w:rsidRPr="00075F17">
        <w:rPr>
          <w:rFonts w:ascii="Times New Roman" w:eastAsia="Times New Roman" w:hAnsi="Times New Roman" w:cs="Times New Roman"/>
          <w:sz w:val="24"/>
          <w:szCs w:val="24"/>
          <w:lang w:eastAsia="cs-CZ"/>
        </w:rPr>
        <w:t>výstupen</w:t>
      </w:r>
      <w:proofErr w:type="spellEnd"/>
      <w:r w:rsidRPr="00075F17">
        <w:rPr>
          <w:rFonts w:ascii="Times New Roman" w:eastAsia="Times New Roman" w:hAnsi="Times New Roman" w:cs="Times New Roman"/>
          <w:sz w:val="24"/>
          <w:szCs w:val="24"/>
          <w:lang w:eastAsia="cs-CZ"/>
        </w:rPr>
        <w:t xml:space="preserve"> koncového stupně zapalování.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Vývod </w:t>
      </w:r>
      <w:proofErr w:type="gramStart"/>
      <w:r w:rsidRPr="00075F17">
        <w:rPr>
          <w:rFonts w:ascii="Times New Roman" w:eastAsia="Times New Roman" w:hAnsi="Times New Roman" w:cs="Times New Roman"/>
          <w:sz w:val="24"/>
          <w:szCs w:val="24"/>
          <w:lang w:eastAsia="cs-CZ"/>
        </w:rPr>
        <w:t>č.1 se</w:t>
      </w:r>
      <w:proofErr w:type="gramEnd"/>
      <w:r w:rsidRPr="00075F17">
        <w:rPr>
          <w:rFonts w:ascii="Times New Roman" w:eastAsia="Times New Roman" w:hAnsi="Times New Roman" w:cs="Times New Roman"/>
          <w:sz w:val="24"/>
          <w:szCs w:val="24"/>
          <w:lang w:eastAsia="cs-CZ"/>
        </w:rPr>
        <w:t xml:space="preserve"> obvykle spojuje s napájecím napětím. Převodní činitel zapalovací cívky (poměr počtu závitů primárního a sekundárního vinutí) se obvykle pohybuje v rozmezí od 1:40 do 1:100. Čím větší poměr, tím vyšší je výstupní napětí. </w:t>
      </w:r>
    </w:p>
    <w:p w:rsidR="00E11297" w:rsidRPr="00075F17" w:rsidRDefault="00E11297" w:rsidP="00075F17">
      <w:pPr>
        <w:spacing w:before="100" w:beforeAutospacing="1" w:after="100" w:afterAutospacing="1" w:line="240" w:lineRule="auto"/>
        <w:rPr>
          <w:rFonts w:ascii="Times New Roman" w:eastAsia="Times New Roman" w:hAnsi="Times New Roman" w:cs="Times New Roman"/>
          <w:sz w:val="24"/>
          <w:szCs w:val="24"/>
          <w:lang w:eastAsia="cs-CZ"/>
        </w:rPr>
      </w:pPr>
      <w:r>
        <w:rPr>
          <w:noProof/>
          <w:lang w:eastAsia="cs-CZ"/>
        </w:rPr>
        <w:drawing>
          <wp:inline distT="0" distB="0" distL="0" distR="0" wp14:anchorId="51DBBB82" wp14:editId="1B95F49A">
            <wp:extent cx="2190750" cy="1686017"/>
            <wp:effectExtent l="0" t="0" r="0" b="9525"/>
            <wp:docPr id="89" name="obrázek 150" descr="http://sklad.calibra.cz/servis/zapalovani/04_civka_prube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sklad.calibra.cz/servis/zapalovani/04_civka_prubeh.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92911" cy="1687680"/>
                    </a:xfrm>
                    <a:prstGeom prst="rect">
                      <a:avLst/>
                    </a:prstGeom>
                    <a:noFill/>
                    <a:ln>
                      <a:noFill/>
                    </a:ln>
                  </pic:spPr>
                </pic:pic>
              </a:graphicData>
            </a:graphic>
          </wp:inline>
        </w:drawing>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hyperlink r:id="rId11" w:tgtFrame="_blank" w:history="1"/>
      <w:r w:rsidRPr="00075F17">
        <w:rPr>
          <w:rFonts w:ascii="Times New Roman" w:eastAsia="Times New Roman" w:hAnsi="Times New Roman" w:cs="Times New Roman"/>
          <w:b/>
          <w:bCs/>
          <w:sz w:val="24"/>
          <w:szCs w:val="24"/>
          <w:lang w:eastAsia="cs-CZ"/>
        </w:rPr>
        <w:t>Průběh práce:</w:t>
      </w:r>
      <w:r w:rsidRPr="00075F17">
        <w:rPr>
          <w:rFonts w:ascii="Times New Roman" w:eastAsia="Times New Roman" w:hAnsi="Times New Roman" w:cs="Times New Roman"/>
          <w:sz w:val="24"/>
          <w:szCs w:val="24"/>
          <w:lang w:eastAsia="cs-CZ"/>
        </w:rPr>
        <w:br/>
        <w:t xml:space="preserve">Zapalovací cívka pracuje následně: Koncový stupeň zapalování </w:t>
      </w:r>
      <w:proofErr w:type="spellStart"/>
      <w:r w:rsidRPr="00075F17">
        <w:rPr>
          <w:rFonts w:ascii="Times New Roman" w:eastAsia="Times New Roman" w:hAnsi="Times New Roman" w:cs="Times New Roman"/>
          <w:sz w:val="24"/>
          <w:szCs w:val="24"/>
          <w:lang w:eastAsia="cs-CZ"/>
        </w:rPr>
        <w:t>ukostří</w:t>
      </w:r>
      <w:proofErr w:type="spellEnd"/>
      <w:r w:rsidRPr="00075F17">
        <w:rPr>
          <w:rFonts w:ascii="Times New Roman" w:eastAsia="Times New Roman" w:hAnsi="Times New Roman" w:cs="Times New Roman"/>
          <w:sz w:val="24"/>
          <w:szCs w:val="24"/>
          <w:lang w:eastAsia="cs-CZ"/>
        </w:rPr>
        <w:t xml:space="preserve"> vývod </w:t>
      </w:r>
      <w:proofErr w:type="gramStart"/>
      <w:r w:rsidRPr="00075F17">
        <w:rPr>
          <w:rFonts w:ascii="Times New Roman" w:eastAsia="Times New Roman" w:hAnsi="Times New Roman" w:cs="Times New Roman"/>
          <w:sz w:val="24"/>
          <w:szCs w:val="24"/>
          <w:lang w:eastAsia="cs-CZ"/>
        </w:rPr>
        <w:t>č.15</w:t>
      </w:r>
      <w:proofErr w:type="gramEnd"/>
      <w:r w:rsidRPr="00075F17">
        <w:rPr>
          <w:rFonts w:ascii="Times New Roman" w:eastAsia="Times New Roman" w:hAnsi="Times New Roman" w:cs="Times New Roman"/>
          <w:sz w:val="24"/>
          <w:szCs w:val="24"/>
          <w:lang w:eastAsia="cs-CZ"/>
        </w:rPr>
        <w:t xml:space="preserve">. Primárním obvodem cívky začne procházet proud, protože druhý vývod vinutí (1) je spojen s kladným pólem akumulátoru. Proud vinutím cívky postupně </w:t>
      </w:r>
      <w:proofErr w:type="gramStart"/>
      <w:r w:rsidRPr="00075F17">
        <w:rPr>
          <w:rFonts w:ascii="Times New Roman" w:eastAsia="Times New Roman" w:hAnsi="Times New Roman" w:cs="Times New Roman"/>
          <w:sz w:val="24"/>
          <w:szCs w:val="24"/>
          <w:lang w:eastAsia="cs-CZ"/>
        </w:rPr>
        <w:t>narůstá až</w:t>
      </w:r>
      <w:proofErr w:type="gramEnd"/>
      <w:r w:rsidRPr="00075F17">
        <w:rPr>
          <w:rFonts w:ascii="Times New Roman" w:eastAsia="Times New Roman" w:hAnsi="Times New Roman" w:cs="Times New Roman"/>
          <w:sz w:val="24"/>
          <w:szCs w:val="24"/>
          <w:lang w:eastAsia="cs-CZ"/>
        </w:rPr>
        <w:t xml:space="preserve"> dosáhne požadované velikosti. Další nárůst proudu omezí koncový stupeň zapalování. Průchodem proudu se naakumuluje energie v cívce. Ve chvíli požadovaného zápalu je průchod proudu cívkou přerušen (bod A). Děje se tak na povel z řídicí jednotky. Přerušením proudu primárním vinutím vznikne na sekundárním vinutí strmá napěťová špička (bod B) a dojde k zapálení směsi. Proces zapálení bude podrobněji popsán v části o zapalovacích svíčkách.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proofErr w:type="spellStart"/>
      <w:r w:rsidRPr="00075F17">
        <w:rPr>
          <w:rFonts w:ascii="Times New Roman" w:eastAsia="Times New Roman" w:hAnsi="Times New Roman" w:cs="Times New Roman"/>
          <w:b/>
          <w:bCs/>
          <w:sz w:val="24"/>
          <w:szCs w:val="24"/>
          <w:lang w:eastAsia="cs-CZ"/>
        </w:rPr>
        <w:t>Údražba</w:t>
      </w:r>
      <w:proofErr w:type="spellEnd"/>
      <w:r w:rsidRPr="00075F17">
        <w:rPr>
          <w:rFonts w:ascii="Times New Roman" w:eastAsia="Times New Roman" w:hAnsi="Times New Roman" w:cs="Times New Roman"/>
          <w:b/>
          <w:bCs/>
          <w:sz w:val="24"/>
          <w:szCs w:val="24"/>
          <w:lang w:eastAsia="cs-CZ"/>
        </w:rPr>
        <w:t>:</w:t>
      </w:r>
      <w:r w:rsidRPr="00075F17">
        <w:rPr>
          <w:rFonts w:ascii="Times New Roman" w:eastAsia="Times New Roman" w:hAnsi="Times New Roman" w:cs="Times New Roman"/>
          <w:sz w:val="24"/>
          <w:szCs w:val="24"/>
          <w:lang w:eastAsia="cs-CZ"/>
        </w:rPr>
        <w:br/>
        <w:t xml:space="preserve">Zapalovací cívka nepotřebuje žádnou </w:t>
      </w:r>
      <w:proofErr w:type="spellStart"/>
      <w:r w:rsidRPr="00075F17">
        <w:rPr>
          <w:rFonts w:ascii="Times New Roman" w:eastAsia="Times New Roman" w:hAnsi="Times New Roman" w:cs="Times New Roman"/>
          <w:sz w:val="24"/>
          <w:szCs w:val="24"/>
          <w:lang w:eastAsia="cs-CZ"/>
        </w:rPr>
        <w:t>údžbu</w:t>
      </w:r>
      <w:proofErr w:type="spellEnd"/>
      <w:r w:rsidRPr="00075F17">
        <w:rPr>
          <w:rFonts w:ascii="Times New Roman" w:eastAsia="Times New Roman" w:hAnsi="Times New Roman" w:cs="Times New Roman"/>
          <w:sz w:val="24"/>
          <w:szCs w:val="24"/>
          <w:lang w:eastAsia="cs-CZ"/>
        </w:rPr>
        <w:t xml:space="preserve">. Doporučuji jednou za pět let modul demontovat a pečlivě očistit jak cívku (hlavně horní kryt - 3), tak i koncový stupeň zapalování. K čištění použijte benzín, ne vodu! Jednou za dva roky doporučuji odpojit VN kabel a ovládací kabel a kontakty ošetřit sprejem KONTAKT61.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lastRenderedPageBreak/>
        <w:br/>
      </w:r>
      <w:r w:rsidRPr="00075F17">
        <w:rPr>
          <w:rFonts w:ascii="Times New Roman" w:eastAsia="Times New Roman" w:hAnsi="Times New Roman" w:cs="Times New Roman"/>
          <w:b/>
          <w:bCs/>
          <w:color w:val="FF0000"/>
          <w:sz w:val="24"/>
          <w:szCs w:val="24"/>
          <w:lang w:eastAsia="cs-CZ"/>
        </w:rPr>
        <w:t>POZOR!</w:t>
      </w:r>
      <w:r w:rsidRPr="00075F17">
        <w:rPr>
          <w:rFonts w:ascii="Times New Roman" w:eastAsia="Times New Roman" w:hAnsi="Times New Roman" w:cs="Times New Roman"/>
          <w:color w:val="FF0000"/>
          <w:sz w:val="24"/>
          <w:szCs w:val="24"/>
          <w:lang w:eastAsia="cs-CZ"/>
        </w:rPr>
        <w:t xml:space="preserve"> Máte-li odpojený VN kabel od cívky, nezapínejte zapalování, mohli </w:t>
      </w:r>
      <w:proofErr w:type="gramStart"/>
      <w:r w:rsidRPr="00075F17">
        <w:rPr>
          <w:rFonts w:ascii="Times New Roman" w:eastAsia="Times New Roman" w:hAnsi="Times New Roman" w:cs="Times New Roman"/>
          <w:color w:val="FF0000"/>
          <w:sz w:val="24"/>
          <w:szCs w:val="24"/>
          <w:lang w:eastAsia="cs-CZ"/>
        </w:rPr>
        <w:t>by jste tím</w:t>
      </w:r>
      <w:proofErr w:type="gramEnd"/>
      <w:r w:rsidRPr="00075F17">
        <w:rPr>
          <w:rFonts w:ascii="Times New Roman" w:eastAsia="Times New Roman" w:hAnsi="Times New Roman" w:cs="Times New Roman"/>
          <w:color w:val="FF0000"/>
          <w:sz w:val="24"/>
          <w:szCs w:val="24"/>
          <w:lang w:eastAsia="cs-CZ"/>
        </w:rPr>
        <w:t xml:space="preserve"> poškodit zapalovací cívku!</w:t>
      </w:r>
      <w:r w:rsidRPr="00075F17">
        <w:rPr>
          <w:rFonts w:ascii="Times New Roman" w:eastAsia="Times New Roman" w:hAnsi="Times New Roman" w:cs="Times New Roman"/>
          <w:sz w:val="24"/>
          <w:szCs w:val="24"/>
          <w:lang w:eastAsia="cs-CZ"/>
        </w:rPr>
        <w:t xml:space="preserve">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Diagnostika:</w:t>
      </w:r>
      <w:r w:rsidRPr="00075F17">
        <w:rPr>
          <w:rFonts w:ascii="Times New Roman" w:eastAsia="Times New Roman" w:hAnsi="Times New Roman" w:cs="Times New Roman"/>
          <w:sz w:val="24"/>
          <w:szCs w:val="24"/>
          <w:lang w:eastAsia="cs-CZ"/>
        </w:rPr>
        <w:br/>
        <w:t xml:space="preserve">U zapalovací cívky můžeme provést jen velmi hrubou kontrolu, spočívající ve změření odporu primárního a sekundárního vinutí. Tato kontrola odhalí možné přerušení vinutí cívky, které má za následek úplný výpadek zapalování. Pro úplnou kontrolu zapalovací cívky je zapotřebí speciální měřicí technika.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Vypněte zapalování. Odpojte postupně VN kabel od cívky a řídicí kabel od modulu (stlačte pružinu konektoru a konektor tahem k sobě rozpojte). Odpor primárního vinutí měříme mezi krajními vývody cívky (1 a 15) a měl by mít hodnotu cca 1 Ohm. Odpor sekundárního vinutí měříme mezi středním vývodem cívky (4) a kterýmkoliv krajním vývodem (1 nebo 15) a jeho hodnota by měla být 6,6 </w:t>
      </w:r>
      <w:proofErr w:type="spellStart"/>
      <w:r w:rsidRPr="00075F17">
        <w:rPr>
          <w:rFonts w:ascii="Times New Roman" w:eastAsia="Times New Roman" w:hAnsi="Times New Roman" w:cs="Times New Roman"/>
          <w:sz w:val="24"/>
          <w:szCs w:val="24"/>
          <w:lang w:eastAsia="cs-CZ"/>
        </w:rPr>
        <w:t>kOhm</w:t>
      </w:r>
      <w:proofErr w:type="spellEnd"/>
      <w:r w:rsidRPr="00075F17">
        <w:rPr>
          <w:rFonts w:ascii="Times New Roman" w:eastAsia="Times New Roman" w:hAnsi="Times New Roman" w:cs="Times New Roman"/>
          <w:sz w:val="24"/>
          <w:szCs w:val="24"/>
          <w:lang w:eastAsia="cs-CZ"/>
        </w:rPr>
        <w:t xml:space="preserve">. Obě hodnoty s tolerancí 10%. </w:t>
      </w:r>
    </w:p>
    <w:p w:rsidR="00075F17" w:rsidRPr="00075F17" w:rsidRDefault="00075F17" w:rsidP="00075F17">
      <w:pPr>
        <w:spacing w:after="0" w:line="240" w:lineRule="auto"/>
        <w:jc w:val="center"/>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color w:val="0000FF"/>
          <w:sz w:val="24"/>
          <w:szCs w:val="24"/>
          <w:lang w:eastAsia="cs-CZ"/>
        </w:rPr>
        <w:drawing>
          <wp:inline distT="0" distB="0" distL="0" distR="0" wp14:anchorId="53FC6817" wp14:editId="15320BA8">
            <wp:extent cx="2124075" cy="2022929"/>
            <wp:effectExtent l="0" t="0" r="0" b="0"/>
            <wp:docPr id="8" name="obrázek 13" descr="Měření odporu primárního vinutí">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ěření odporu primárního vinutí">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24075" cy="2022929"/>
                    </a:xfrm>
                    <a:prstGeom prst="rect">
                      <a:avLst/>
                    </a:prstGeom>
                    <a:noFill/>
                    <a:ln>
                      <a:noFill/>
                    </a:ln>
                  </pic:spPr>
                </pic:pic>
              </a:graphicData>
            </a:graphic>
          </wp:inline>
        </w:drawing>
      </w:r>
      <w:r w:rsidRPr="00075F17">
        <w:rPr>
          <w:rFonts w:ascii="Times New Roman" w:eastAsia="Times New Roman" w:hAnsi="Times New Roman" w:cs="Times New Roman"/>
          <w:noProof/>
          <w:color w:val="0000FF"/>
          <w:sz w:val="24"/>
          <w:szCs w:val="24"/>
          <w:lang w:eastAsia="cs-CZ"/>
        </w:rPr>
        <w:drawing>
          <wp:inline distT="0" distB="0" distL="0" distR="0" wp14:anchorId="3BF5E294" wp14:editId="63022A98">
            <wp:extent cx="2272284" cy="2028825"/>
            <wp:effectExtent l="0" t="0" r="0" b="0"/>
            <wp:docPr id="9" name="obrázek 14" descr="Měření odporu sekundárního vinutí">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ěření odporu sekundárního vinutí">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72284" cy="2028825"/>
                    </a:xfrm>
                    <a:prstGeom prst="rect">
                      <a:avLst/>
                    </a:prstGeom>
                    <a:noFill/>
                    <a:ln>
                      <a:noFill/>
                    </a:ln>
                  </pic:spPr>
                </pic:pic>
              </a:graphicData>
            </a:graphic>
          </wp:inline>
        </w:drawing>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Někdy může dojít postupem času k degradaci vlastností zapalovací cívky. Pronikne-li vlhkost nebo nečistoty dovnitř cívky, dojde obvykle ke snížení výstupního napětí z důvodů přeskoků uvnitř cívky. Ta pak není schopna v některých případech dodat potřebné napětí pro zapálení směsi. Klesne výkon motoru a jeho "pružnost". Tuto závadu je možno odhalit pouze za použití speciální měřicí techniky. Jako nouzový postup opravy v tomto případě je možno doporučit umístit cívku na několik dnů do horkovzdušné pece při teplotě 80°C. Tím dojde k vysušení cívky, ta však už nikdy nedosáhne původních parametrů.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Všem, kteří "vylaďují" motor svého vozu ve snaze dostat z něj maximum bych proto doporučil preventivní výměnu zapalovací cívky po 8mi až </w:t>
      </w:r>
      <w:proofErr w:type="gramStart"/>
      <w:r w:rsidRPr="00075F17">
        <w:rPr>
          <w:rFonts w:ascii="Times New Roman" w:eastAsia="Times New Roman" w:hAnsi="Times New Roman" w:cs="Times New Roman"/>
          <w:sz w:val="24"/>
          <w:szCs w:val="24"/>
          <w:lang w:eastAsia="cs-CZ"/>
        </w:rPr>
        <w:t>10ti</w:t>
      </w:r>
      <w:proofErr w:type="gramEnd"/>
      <w:r w:rsidRPr="00075F17">
        <w:rPr>
          <w:rFonts w:ascii="Times New Roman" w:eastAsia="Times New Roman" w:hAnsi="Times New Roman" w:cs="Times New Roman"/>
          <w:sz w:val="24"/>
          <w:szCs w:val="24"/>
          <w:lang w:eastAsia="cs-CZ"/>
        </w:rPr>
        <w:t xml:space="preserve"> letech provozu. Vyměňte pouze cívku (pokud ji seženete samostatně), modul koncového stupně není zapotřebí měnit.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proofErr w:type="spellStart"/>
      <w:r w:rsidRPr="00075F17">
        <w:rPr>
          <w:rFonts w:ascii="Times New Roman" w:eastAsia="Times New Roman" w:hAnsi="Times New Roman" w:cs="Times New Roman"/>
          <w:b/>
          <w:bCs/>
          <w:sz w:val="24"/>
          <w:szCs w:val="24"/>
          <w:lang w:eastAsia="cs-CZ"/>
        </w:rPr>
        <w:t>Tuning</w:t>
      </w:r>
      <w:proofErr w:type="spellEnd"/>
      <w:r w:rsidRPr="00075F17">
        <w:rPr>
          <w:rFonts w:ascii="Times New Roman" w:eastAsia="Times New Roman" w:hAnsi="Times New Roman" w:cs="Times New Roman"/>
          <w:b/>
          <w:bCs/>
          <w:sz w:val="24"/>
          <w:szCs w:val="24"/>
          <w:lang w:eastAsia="cs-CZ"/>
        </w:rPr>
        <w:t>:</w:t>
      </w:r>
      <w:r w:rsidRPr="00075F17">
        <w:rPr>
          <w:rFonts w:ascii="Times New Roman" w:eastAsia="Times New Roman" w:hAnsi="Times New Roman" w:cs="Times New Roman"/>
          <w:sz w:val="24"/>
          <w:szCs w:val="24"/>
          <w:lang w:eastAsia="cs-CZ"/>
        </w:rPr>
        <w:br/>
      </w:r>
      <w:hyperlink r:id="rId16" w:tgtFrame="_blank" w:history="1"/>
      <w:r w:rsidRPr="00075F17">
        <w:rPr>
          <w:rFonts w:ascii="Times New Roman" w:eastAsia="Times New Roman" w:hAnsi="Times New Roman" w:cs="Times New Roman"/>
          <w:sz w:val="24"/>
          <w:szCs w:val="24"/>
          <w:lang w:eastAsia="cs-CZ"/>
        </w:rPr>
        <w:t xml:space="preserve">Existuje několik firem, které nabízejí alternativní zapalovací cívky. Při výběru alternativní cívky je třeba postupovat velmi obezřetně a nenechat se napálit. Zapalovací cívka v </w:t>
      </w:r>
      <w:proofErr w:type="spellStart"/>
      <w:r w:rsidRPr="00075F17">
        <w:rPr>
          <w:rFonts w:ascii="Times New Roman" w:eastAsia="Times New Roman" w:hAnsi="Times New Roman" w:cs="Times New Roman"/>
          <w:sz w:val="24"/>
          <w:szCs w:val="24"/>
          <w:lang w:eastAsia="cs-CZ"/>
        </w:rPr>
        <w:t>Calibře</w:t>
      </w:r>
      <w:proofErr w:type="spellEnd"/>
      <w:r w:rsidRPr="00075F17">
        <w:rPr>
          <w:rFonts w:ascii="Times New Roman" w:eastAsia="Times New Roman" w:hAnsi="Times New Roman" w:cs="Times New Roman"/>
          <w:sz w:val="24"/>
          <w:szCs w:val="24"/>
          <w:lang w:eastAsia="cs-CZ"/>
        </w:rPr>
        <w:t xml:space="preserve"> poskytuje dostatečně silnou jiskru, takže její výměna není v zásadě nutná. Většina </w:t>
      </w:r>
      <w:proofErr w:type="spellStart"/>
      <w:r w:rsidRPr="00075F17">
        <w:rPr>
          <w:rFonts w:ascii="Times New Roman" w:eastAsia="Times New Roman" w:hAnsi="Times New Roman" w:cs="Times New Roman"/>
          <w:sz w:val="24"/>
          <w:szCs w:val="24"/>
          <w:lang w:eastAsia="cs-CZ"/>
        </w:rPr>
        <w:t>tuningových</w:t>
      </w:r>
      <w:proofErr w:type="spellEnd"/>
      <w:r w:rsidRPr="00075F17">
        <w:rPr>
          <w:rFonts w:ascii="Times New Roman" w:eastAsia="Times New Roman" w:hAnsi="Times New Roman" w:cs="Times New Roman"/>
          <w:sz w:val="24"/>
          <w:szCs w:val="24"/>
          <w:lang w:eastAsia="cs-CZ"/>
        </w:rPr>
        <w:t xml:space="preserve"> zapalovacích cívek má větší převodní poměr (1:85 až 1:100). Tím dosáhne vyššího napětí špičky (45 až 65kV), avšak na úkor délky trvání jiskry. Přínos takovéto cívky je sporný. Nevhodně zvolená cívka může pak poškodit koncový stupeň zapalování.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Optimální převodní poměr zapalovací cívky je kolem 1:80, délka jiskry musí být alespoň 0.4 </w:t>
      </w:r>
      <w:proofErr w:type="spellStart"/>
      <w:r w:rsidRPr="00075F17">
        <w:rPr>
          <w:rFonts w:ascii="Times New Roman" w:eastAsia="Times New Roman" w:hAnsi="Times New Roman" w:cs="Times New Roman"/>
          <w:sz w:val="24"/>
          <w:szCs w:val="24"/>
          <w:lang w:eastAsia="cs-CZ"/>
        </w:rPr>
        <w:lastRenderedPageBreak/>
        <w:t>ms</w:t>
      </w:r>
      <w:proofErr w:type="spellEnd"/>
      <w:r w:rsidRPr="00075F17">
        <w:rPr>
          <w:rFonts w:ascii="Times New Roman" w:eastAsia="Times New Roman" w:hAnsi="Times New Roman" w:cs="Times New Roman"/>
          <w:sz w:val="24"/>
          <w:szCs w:val="24"/>
          <w:lang w:eastAsia="cs-CZ"/>
        </w:rPr>
        <w:t xml:space="preserve"> a indukčnost primárního vinutí by neměla přesahovat 5mH. Cívky s větší primární indukčností mají problémy s klesající energií jiskry ve vyšších otáčkách motoru.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Vývojové trendy:</w:t>
      </w:r>
      <w:r w:rsidRPr="00075F17">
        <w:rPr>
          <w:rFonts w:ascii="Times New Roman" w:eastAsia="Times New Roman" w:hAnsi="Times New Roman" w:cs="Times New Roman"/>
          <w:sz w:val="24"/>
          <w:szCs w:val="24"/>
          <w:lang w:eastAsia="cs-CZ"/>
        </w:rPr>
        <w:br/>
        <w:t xml:space="preserve">Následující obrázky ukazují vývoj konstrukce zapalovací cívky od typu použitého v </w:t>
      </w:r>
      <w:proofErr w:type="spellStart"/>
      <w:r w:rsidRPr="00075F17">
        <w:rPr>
          <w:rFonts w:ascii="Times New Roman" w:eastAsia="Times New Roman" w:hAnsi="Times New Roman" w:cs="Times New Roman"/>
          <w:sz w:val="24"/>
          <w:szCs w:val="24"/>
          <w:lang w:eastAsia="cs-CZ"/>
        </w:rPr>
        <w:t>Calibře</w:t>
      </w:r>
      <w:proofErr w:type="spellEnd"/>
      <w:r w:rsidRPr="00075F17">
        <w:rPr>
          <w:rFonts w:ascii="Times New Roman" w:eastAsia="Times New Roman" w:hAnsi="Times New Roman" w:cs="Times New Roman"/>
          <w:sz w:val="24"/>
          <w:szCs w:val="24"/>
          <w:lang w:eastAsia="cs-CZ"/>
        </w:rPr>
        <w:t xml:space="preserve"> až po nejmodernější konstrukci. Obrázky jsou seřazeny zleva. </w:t>
      </w:r>
    </w:p>
    <w:p w:rsidR="00075F17" w:rsidRPr="00075F17" w:rsidRDefault="00075F17" w:rsidP="00075F17">
      <w:pPr>
        <w:spacing w:after="0" w:line="240" w:lineRule="auto"/>
        <w:jc w:val="center"/>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color w:val="0000FF"/>
          <w:sz w:val="24"/>
          <w:szCs w:val="24"/>
          <w:lang w:eastAsia="cs-CZ"/>
        </w:rPr>
        <w:drawing>
          <wp:inline distT="0" distB="0" distL="0" distR="0" wp14:anchorId="5F9E1CA7" wp14:editId="4FBE20BD">
            <wp:extent cx="590550" cy="952500"/>
            <wp:effectExtent l="0" t="0" r="0" b="0"/>
            <wp:docPr id="11" name="obrázek 15" descr="Cívka použitá v Calibře">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ívka použitá v Calibře">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0550" cy="952500"/>
                    </a:xfrm>
                    <a:prstGeom prst="rect">
                      <a:avLst/>
                    </a:prstGeom>
                    <a:noFill/>
                    <a:ln>
                      <a:noFill/>
                    </a:ln>
                  </pic:spPr>
                </pic:pic>
              </a:graphicData>
            </a:graphic>
          </wp:inline>
        </w:drawing>
      </w:r>
      <w:r w:rsidRPr="00075F17">
        <w:rPr>
          <w:rFonts w:ascii="Times New Roman" w:eastAsia="Times New Roman" w:hAnsi="Times New Roman" w:cs="Times New Roman"/>
          <w:noProof/>
          <w:color w:val="0000FF"/>
          <w:sz w:val="24"/>
          <w:szCs w:val="24"/>
          <w:lang w:eastAsia="cs-CZ"/>
        </w:rPr>
        <w:drawing>
          <wp:inline distT="0" distB="0" distL="0" distR="0" wp14:anchorId="4BFAC5FB" wp14:editId="6E8A076C">
            <wp:extent cx="942975" cy="952500"/>
            <wp:effectExtent l="0" t="0" r="9525" b="0"/>
            <wp:docPr id="12" name="obrázek 16" descr="http://sklad.calibra.cz/servis/zapalovani/07_civka_typy_02_.jpg">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klad.calibra.cz/servis/zapalovani/07_civka_typy_02_.jpg">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42975" cy="952500"/>
                    </a:xfrm>
                    <a:prstGeom prst="rect">
                      <a:avLst/>
                    </a:prstGeom>
                    <a:noFill/>
                    <a:ln>
                      <a:noFill/>
                    </a:ln>
                  </pic:spPr>
                </pic:pic>
              </a:graphicData>
            </a:graphic>
          </wp:inline>
        </w:drawing>
      </w:r>
      <w:r w:rsidRPr="00075F17">
        <w:rPr>
          <w:rFonts w:ascii="Times New Roman" w:eastAsia="Times New Roman" w:hAnsi="Times New Roman" w:cs="Times New Roman"/>
          <w:noProof/>
          <w:color w:val="0000FF"/>
          <w:sz w:val="24"/>
          <w:szCs w:val="24"/>
          <w:lang w:eastAsia="cs-CZ"/>
        </w:rPr>
        <w:drawing>
          <wp:inline distT="0" distB="0" distL="0" distR="0" wp14:anchorId="404BA0E3" wp14:editId="3067F89C">
            <wp:extent cx="923925" cy="952500"/>
            <wp:effectExtent l="0" t="0" r="9525" b="0"/>
            <wp:docPr id="13" name="obrázek 17" descr="http://sklad.calibra.cz/servis/zapalovani/07_civka_typy_03_.jpg">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klad.calibra.cz/servis/zapalovani/07_civka_typy_03_.jpg">
                      <a:hlinkClick r:id="rId21" tgtFrame="&quot;_blank&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925" cy="952500"/>
                    </a:xfrm>
                    <a:prstGeom prst="rect">
                      <a:avLst/>
                    </a:prstGeom>
                    <a:noFill/>
                    <a:ln>
                      <a:noFill/>
                    </a:ln>
                  </pic:spPr>
                </pic:pic>
              </a:graphicData>
            </a:graphic>
          </wp:inline>
        </w:drawing>
      </w:r>
      <w:r w:rsidRPr="00075F17">
        <w:rPr>
          <w:rFonts w:ascii="Times New Roman" w:eastAsia="Times New Roman" w:hAnsi="Times New Roman" w:cs="Times New Roman"/>
          <w:noProof/>
          <w:color w:val="0000FF"/>
          <w:sz w:val="24"/>
          <w:szCs w:val="24"/>
          <w:lang w:eastAsia="cs-CZ"/>
        </w:rPr>
        <w:drawing>
          <wp:inline distT="0" distB="0" distL="0" distR="0" wp14:anchorId="1FB951D7" wp14:editId="23855E6D">
            <wp:extent cx="819150" cy="952500"/>
            <wp:effectExtent l="0" t="0" r="0" b="0"/>
            <wp:docPr id="14" name="obrázek 18" descr="http://sklad.calibra.cz/servis/zapalovani/07_civka_typy_04_.jpg">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klad.calibra.cz/servis/zapalovani/07_civka_typy_04_.jpg">
                      <a:hlinkClick r:id="rId23" tgtFrame="&quot;_blank&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19150" cy="952500"/>
                    </a:xfrm>
                    <a:prstGeom prst="rect">
                      <a:avLst/>
                    </a:prstGeom>
                    <a:noFill/>
                    <a:ln>
                      <a:noFill/>
                    </a:ln>
                  </pic:spPr>
                </pic:pic>
              </a:graphicData>
            </a:graphic>
          </wp:inline>
        </w:drawing>
      </w:r>
    </w:p>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Úplně vlevo je typ cívky, použitý v </w:t>
      </w:r>
      <w:proofErr w:type="spellStart"/>
      <w:r w:rsidRPr="00075F17">
        <w:rPr>
          <w:rFonts w:ascii="Times New Roman" w:eastAsia="Times New Roman" w:hAnsi="Times New Roman" w:cs="Times New Roman"/>
          <w:sz w:val="24"/>
          <w:szCs w:val="24"/>
          <w:lang w:eastAsia="cs-CZ"/>
        </w:rPr>
        <w:t>Calibře</w:t>
      </w:r>
      <w:proofErr w:type="spellEnd"/>
      <w:r w:rsidRPr="00075F17">
        <w:rPr>
          <w:rFonts w:ascii="Times New Roman" w:eastAsia="Times New Roman" w:hAnsi="Times New Roman" w:cs="Times New Roman"/>
          <w:sz w:val="24"/>
          <w:szCs w:val="24"/>
          <w:lang w:eastAsia="cs-CZ"/>
        </w:rPr>
        <w:t xml:space="preserve">. Jedná se o cívku klasické konstrukce s otevřeným magnetickým obvodem. Má celkem dobré elektrické vlastnosti, ale je velká.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Vedle ní je zapalovací cívka s uzavřeným magnetickým obvodem. Ta je při stejných parametrech přibližně poloviční, tedy i levnější.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Další cívka je vícenásobná cívka pro </w:t>
      </w:r>
      <w:proofErr w:type="spellStart"/>
      <w:r w:rsidRPr="00075F17">
        <w:rPr>
          <w:rFonts w:ascii="Times New Roman" w:eastAsia="Times New Roman" w:hAnsi="Times New Roman" w:cs="Times New Roman"/>
          <w:sz w:val="24"/>
          <w:szCs w:val="24"/>
          <w:lang w:eastAsia="cs-CZ"/>
        </w:rPr>
        <w:t>bezrozdělovačové</w:t>
      </w:r>
      <w:proofErr w:type="spellEnd"/>
      <w:r w:rsidRPr="00075F17">
        <w:rPr>
          <w:rFonts w:ascii="Times New Roman" w:eastAsia="Times New Roman" w:hAnsi="Times New Roman" w:cs="Times New Roman"/>
          <w:sz w:val="24"/>
          <w:szCs w:val="24"/>
          <w:lang w:eastAsia="cs-CZ"/>
        </w:rPr>
        <w:t xml:space="preserve"> zapalování. Provedení na obrázku obsahuje dvě zapalovací cívky, každá má dva vývody pro dvě svíčky. Zážeh probíhá vždy ve dvou válcích současně - ve válci se stlačenou směsí a ve válci, kde probíhá výfukový cyklus. Toto provedení nepotřebuje rozdělovač. Na druhé straně výboj probíhá na dvou svíčkách (zapojených v sérii) současně, takže energie jiskry je rozdělena (stejně jako u </w:t>
      </w:r>
      <w:proofErr w:type="spellStart"/>
      <w:r w:rsidRPr="00075F17">
        <w:rPr>
          <w:rFonts w:ascii="Times New Roman" w:eastAsia="Times New Roman" w:hAnsi="Times New Roman" w:cs="Times New Roman"/>
          <w:sz w:val="24"/>
          <w:szCs w:val="24"/>
          <w:lang w:eastAsia="cs-CZ"/>
        </w:rPr>
        <w:t>rozdělovačového</w:t>
      </w:r>
      <w:proofErr w:type="spellEnd"/>
      <w:r w:rsidRPr="00075F17">
        <w:rPr>
          <w:rFonts w:ascii="Times New Roman" w:eastAsia="Times New Roman" w:hAnsi="Times New Roman" w:cs="Times New Roman"/>
          <w:sz w:val="24"/>
          <w:szCs w:val="24"/>
          <w:lang w:eastAsia="cs-CZ"/>
        </w:rPr>
        <w:t xml:space="preserve"> zapalování) na užitečnou (svíčka) a neužitečnou (rozdělovač) část. Navíc každá svíčka je zatížena dvojnásobným počtem jisker.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Obrázek úplně vpravo ukazuje zapalovací cívky pro tzv. Direct </w:t>
      </w:r>
      <w:proofErr w:type="spellStart"/>
      <w:r w:rsidRPr="00075F17">
        <w:rPr>
          <w:rFonts w:ascii="Times New Roman" w:eastAsia="Times New Roman" w:hAnsi="Times New Roman" w:cs="Times New Roman"/>
          <w:sz w:val="24"/>
          <w:szCs w:val="24"/>
          <w:lang w:eastAsia="cs-CZ"/>
        </w:rPr>
        <w:t>Ignition</w:t>
      </w:r>
      <w:proofErr w:type="spellEnd"/>
      <w:r w:rsidRPr="00075F17">
        <w:rPr>
          <w:rFonts w:ascii="Times New Roman" w:eastAsia="Times New Roman" w:hAnsi="Times New Roman" w:cs="Times New Roman"/>
          <w:sz w:val="24"/>
          <w:szCs w:val="24"/>
          <w:lang w:eastAsia="cs-CZ"/>
        </w:rPr>
        <w:t xml:space="preserve"> (DI), tedy přímé zapalování. Ta představuje opravdovou revoluci v konstrukci zapalování. Každá zapalovací svíčka má svoji cívku, umístěnou těsně na sobě. Na rozdíl od předchozích typů cívek zde již nejsou použity žádné VN kabely. Odpadají tím ztráty energie jiskry, způsobeném při přenosu kabelem, takže zapalovací cívka může být menší. V cívce je integrován i koncový stupeň zapalování. V současné době není tento typ cívek ještě moc rozšířen, používá se pouze u luxusních vozů. </w:t>
      </w:r>
    </w:p>
    <w:p w:rsidR="00075F17" w:rsidRPr="00075F17" w:rsidRDefault="00075F17" w:rsidP="00075F17">
      <w:pPr>
        <w:spacing w:after="0" w:line="240" w:lineRule="auto"/>
        <w:rPr>
          <w:rFonts w:ascii="Times New Roman" w:eastAsia="Times New Roman" w:hAnsi="Times New Roman" w:cs="Times New Roman"/>
          <w:sz w:val="44"/>
          <w:szCs w:val="44"/>
          <w:lang w:eastAsia="cs-CZ"/>
        </w:rPr>
      </w:pPr>
      <w:r w:rsidRPr="00075F17">
        <w:rPr>
          <w:rFonts w:ascii="Times New Roman" w:eastAsia="Times New Roman" w:hAnsi="Times New Roman" w:cs="Times New Roman"/>
          <w:color w:val="FF0000"/>
          <w:sz w:val="44"/>
          <w:szCs w:val="44"/>
          <w:lang w:eastAsia="cs-CZ"/>
        </w:rPr>
        <w:t>Rozdělovač</w:t>
      </w:r>
      <w:r w:rsidRPr="00075F17">
        <w:rPr>
          <w:rFonts w:ascii="Times New Roman" w:eastAsia="Times New Roman" w:hAnsi="Times New Roman" w:cs="Times New Roman"/>
          <w:sz w:val="44"/>
          <w:szCs w:val="44"/>
          <w:lang w:eastAsia="cs-CZ"/>
        </w:rPr>
        <w:t xml:space="preserve">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Popis:</w:t>
      </w:r>
      <w:r w:rsidRPr="00075F17">
        <w:rPr>
          <w:rFonts w:ascii="Times New Roman" w:eastAsia="Times New Roman" w:hAnsi="Times New Roman" w:cs="Times New Roman"/>
          <w:sz w:val="24"/>
          <w:szCs w:val="24"/>
          <w:lang w:eastAsia="cs-CZ"/>
        </w:rPr>
        <w:br/>
        <w:t xml:space="preserve">Úkolem rozdělovače je směřovat jiskru na svíčku do válce, kde má proběhnout zápal směsi. Rozdělovač se skládá z víka rozdělovače a palce rozdělovače. Do víka rozdělovače vede přívod ze zapalovací cívky (centrální kontakt) a z něj vedou VN kabely ke svíčkám. Palec rozdělovače je spojen s centrálním kontaktem víčka pomocí uhlíkového kontaktu. Na tělese rozdělovače je také umístěna </w:t>
      </w:r>
      <w:proofErr w:type="spellStart"/>
      <w:r w:rsidRPr="00075F17">
        <w:rPr>
          <w:rFonts w:ascii="Times New Roman" w:eastAsia="Times New Roman" w:hAnsi="Times New Roman" w:cs="Times New Roman"/>
          <w:sz w:val="24"/>
          <w:szCs w:val="24"/>
          <w:lang w:eastAsia="cs-CZ"/>
        </w:rPr>
        <w:t>halova</w:t>
      </w:r>
      <w:proofErr w:type="spellEnd"/>
      <w:r w:rsidRPr="00075F17">
        <w:rPr>
          <w:rFonts w:ascii="Times New Roman" w:eastAsia="Times New Roman" w:hAnsi="Times New Roman" w:cs="Times New Roman"/>
          <w:sz w:val="24"/>
          <w:szCs w:val="24"/>
          <w:lang w:eastAsia="cs-CZ"/>
        </w:rPr>
        <w:t xml:space="preserve"> sonda a její konektor.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Údržba:</w:t>
      </w:r>
      <w:r w:rsidRPr="00075F17">
        <w:rPr>
          <w:rFonts w:ascii="Times New Roman" w:eastAsia="Times New Roman" w:hAnsi="Times New Roman" w:cs="Times New Roman"/>
          <w:sz w:val="24"/>
          <w:szCs w:val="24"/>
          <w:lang w:eastAsia="cs-CZ"/>
        </w:rPr>
        <w:br/>
        <w:t>Rozdělovač potřebuje pravidelnou údržbu. Při přeskoku jiskry z palce na kontakty rozdělovače dochází k vytrhávání kovových částic kontaktů, jejich oxidaci (</w:t>
      </w:r>
      <w:proofErr w:type="spellStart"/>
      <w:r w:rsidRPr="00075F17">
        <w:rPr>
          <w:rFonts w:ascii="Times New Roman" w:eastAsia="Times New Roman" w:hAnsi="Times New Roman" w:cs="Times New Roman"/>
          <w:sz w:val="24"/>
          <w:szCs w:val="24"/>
          <w:lang w:eastAsia="cs-CZ"/>
        </w:rPr>
        <w:t>zhoření</w:t>
      </w:r>
      <w:proofErr w:type="spellEnd"/>
      <w:r w:rsidRPr="00075F17">
        <w:rPr>
          <w:rFonts w:ascii="Times New Roman" w:eastAsia="Times New Roman" w:hAnsi="Times New Roman" w:cs="Times New Roman"/>
          <w:sz w:val="24"/>
          <w:szCs w:val="24"/>
          <w:lang w:eastAsia="cs-CZ"/>
        </w:rPr>
        <w:t xml:space="preserve">) a následnému usazení na kontaktech. Tyto usazeniny jsou na rozdíl od původního materiálu nevodivé. Jejich postupným usazováním na kontaktech rozdělovače dochází ke zvyšování přeskokového napětí rozdělovače. Rozdělovač tím spotřebuje víc energie z cívky a na zapalovací svíčku tím pádem zůstane míň (zmenšuje energie jiskry ve svíčce). Navíc se na </w:t>
      </w:r>
      <w:r w:rsidRPr="00075F17">
        <w:rPr>
          <w:rFonts w:ascii="Times New Roman" w:eastAsia="Times New Roman" w:hAnsi="Times New Roman" w:cs="Times New Roman"/>
          <w:sz w:val="24"/>
          <w:szCs w:val="24"/>
          <w:lang w:eastAsia="cs-CZ"/>
        </w:rPr>
        <w:lastRenderedPageBreak/>
        <w:t xml:space="preserve">vnitřních stěnách rozdělovače usazují nečistoty, které vytvoří tzv. svod, který svede část energie jiskry na kostru vozu. I tento jev způsobuje snížení energie jiskry. Takže po několika letech provozu bez údržby dochází k postupnému snižování energie jisker na svíčkách, nárůstu spotřeby, zvadnutí motoru na vyšších otáčkách. V zimním období pak nastávají problémy se startováním.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Při demontáži víka rozdělovače nejprve odpojíme konektor </w:t>
      </w:r>
      <w:proofErr w:type="spellStart"/>
      <w:r w:rsidRPr="00075F17">
        <w:rPr>
          <w:rFonts w:ascii="Times New Roman" w:eastAsia="Times New Roman" w:hAnsi="Times New Roman" w:cs="Times New Roman"/>
          <w:sz w:val="24"/>
          <w:szCs w:val="24"/>
          <w:lang w:eastAsia="cs-CZ"/>
        </w:rPr>
        <w:t>Hallovy</w:t>
      </w:r>
      <w:proofErr w:type="spellEnd"/>
      <w:r w:rsidRPr="00075F17">
        <w:rPr>
          <w:rFonts w:ascii="Times New Roman" w:eastAsia="Times New Roman" w:hAnsi="Times New Roman" w:cs="Times New Roman"/>
          <w:sz w:val="24"/>
          <w:szCs w:val="24"/>
          <w:lang w:eastAsia="cs-CZ"/>
        </w:rPr>
        <w:t xml:space="preserve"> sondy. Stlačte kovovou pružinu a odpojte konektor, jak ukazuje obrázek.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Pokud jste dlouhou dobu (nebo vůbec) víko rozdělovače nedemontovali, pak nejdřív dobře promažte všechny šrouby prostředkem WD40, jak ukazuje obrázek. Promazání proveďte několikrát, první i několik hodin před opravou, ať má WD40 čas prostoupit závity šroubů. Odpojte VN kabel, který vede od cívky k rozdělovači. K povolení šroubů víka rozdělovače použijte </w:t>
      </w:r>
      <w:proofErr w:type="spellStart"/>
      <w:r w:rsidRPr="00075F17">
        <w:rPr>
          <w:rFonts w:ascii="Times New Roman" w:eastAsia="Times New Roman" w:hAnsi="Times New Roman" w:cs="Times New Roman"/>
          <w:sz w:val="24"/>
          <w:szCs w:val="24"/>
          <w:lang w:eastAsia="cs-CZ"/>
        </w:rPr>
        <w:t>ráčnu</w:t>
      </w:r>
      <w:proofErr w:type="spellEnd"/>
      <w:r w:rsidRPr="00075F17">
        <w:rPr>
          <w:rFonts w:ascii="Times New Roman" w:eastAsia="Times New Roman" w:hAnsi="Times New Roman" w:cs="Times New Roman"/>
          <w:sz w:val="24"/>
          <w:szCs w:val="24"/>
          <w:lang w:eastAsia="cs-CZ"/>
        </w:rPr>
        <w:t xml:space="preserve"> a oříšek 1 palce, ten padne nejlíp. Po odšroubování třech šroubů můžeme víko sejmout a odklopit.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Než odpojíte zapalovací kabely od víka rozdělovače, je vhodné si je předem označit. A protože údržbu rozdělovače je vhodné spojit s kontrolou zapalovacích kabelů, demontujeme plastové víko hlavy a zapalovací kabely očíslujeme.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Odpojte všechny VN kabely. Víko rozdělovače nahrubo očistěte. Uvolněte šrouby a demontujte plastový kryt víka.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Následující obrázek </w:t>
      </w:r>
      <w:proofErr w:type="gramStart"/>
      <w:r w:rsidRPr="00075F17">
        <w:rPr>
          <w:rFonts w:ascii="Times New Roman" w:eastAsia="Times New Roman" w:hAnsi="Times New Roman" w:cs="Times New Roman"/>
          <w:sz w:val="24"/>
          <w:szCs w:val="24"/>
          <w:lang w:eastAsia="cs-CZ"/>
        </w:rPr>
        <w:t>ukazuje jak</w:t>
      </w:r>
      <w:proofErr w:type="gramEnd"/>
      <w:r w:rsidRPr="00075F17">
        <w:rPr>
          <w:rFonts w:ascii="Times New Roman" w:eastAsia="Times New Roman" w:hAnsi="Times New Roman" w:cs="Times New Roman"/>
          <w:sz w:val="24"/>
          <w:szCs w:val="24"/>
          <w:lang w:eastAsia="cs-CZ"/>
        </w:rPr>
        <w:t xml:space="preserve"> vypadá vnitřek dva roky neudržovaného rozdělovače. </w:t>
      </w:r>
    </w:p>
    <w:p w:rsidR="00075F17" w:rsidRPr="00075F17" w:rsidRDefault="00075F17" w:rsidP="00075F17">
      <w:pPr>
        <w:spacing w:after="0" w:line="240" w:lineRule="auto"/>
        <w:jc w:val="center"/>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color w:val="0000FF"/>
          <w:sz w:val="24"/>
          <w:szCs w:val="24"/>
          <w:lang w:eastAsia="cs-CZ"/>
        </w:rPr>
        <w:drawing>
          <wp:inline distT="0" distB="0" distL="0" distR="0" wp14:anchorId="2327089F" wp14:editId="2B828B69">
            <wp:extent cx="1266825" cy="952500"/>
            <wp:effectExtent l="0" t="0" r="9525" b="0"/>
            <wp:docPr id="24" name="obrázek 54" descr="Nečistoty uvnitř víka rozdělovače">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Nečistoty uvnitř víka rozdělovače">
                      <a:hlinkClick r:id="rId25" tgtFrame="&quot;_blank&quo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66825" cy="952500"/>
                    </a:xfrm>
                    <a:prstGeom prst="rect">
                      <a:avLst/>
                    </a:prstGeom>
                    <a:noFill/>
                    <a:ln>
                      <a:noFill/>
                    </a:ln>
                  </pic:spPr>
                </pic:pic>
              </a:graphicData>
            </a:graphic>
          </wp:inline>
        </w:drawing>
      </w:r>
      <w:r w:rsidRPr="00075F17">
        <w:rPr>
          <w:rFonts w:ascii="Times New Roman" w:eastAsia="Times New Roman" w:hAnsi="Times New Roman" w:cs="Times New Roman"/>
          <w:noProof/>
          <w:color w:val="0000FF"/>
          <w:sz w:val="24"/>
          <w:szCs w:val="24"/>
          <w:lang w:eastAsia="cs-CZ"/>
        </w:rPr>
        <w:drawing>
          <wp:inline distT="0" distB="0" distL="0" distR="0" wp14:anchorId="4A2B1835" wp14:editId="724C73A8">
            <wp:extent cx="1266825" cy="952500"/>
            <wp:effectExtent l="0" t="0" r="9525" b="0"/>
            <wp:docPr id="25" name="obrázek 55" descr="Nečistoty uvnitř víka rozdělovače">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Nečistoty uvnitř víka rozdělovače">
                      <a:hlinkClick r:id="rId27" tgtFrame="&quot;_blank&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66825" cy="952500"/>
                    </a:xfrm>
                    <a:prstGeom prst="rect">
                      <a:avLst/>
                    </a:prstGeom>
                    <a:noFill/>
                    <a:ln>
                      <a:noFill/>
                    </a:ln>
                  </pic:spPr>
                </pic:pic>
              </a:graphicData>
            </a:graphic>
          </wp:inline>
        </w:drawing>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Pod sejmutým víkem rozdělovače zůstal palec rozdělovače. Tahem sejměte palec rozdělovače a poté i plastovou podložku. </w:t>
      </w:r>
    </w:p>
    <w:p w:rsidR="00075F17" w:rsidRPr="00075F17" w:rsidRDefault="00075F17" w:rsidP="00075F17">
      <w:pPr>
        <w:spacing w:after="0" w:line="240" w:lineRule="auto"/>
        <w:jc w:val="center"/>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color w:val="0000FF"/>
          <w:sz w:val="24"/>
          <w:szCs w:val="24"/>
          <w:lang w:eastAsia="cs-CZ"/>
        </w:rPr>
        <w:drawing>
          <wp:inline distT="0" distB="0" distL="0" distR="0" wp14:anchorId="5D76015F" wp14:editId="131F8F27">
            <wp:extent cx="1266825" cy="952500"/>
            <wp:effectExtent l="0" t="0" r="9525" b="0"/>
            <wp:docPr id="26" name="obrázek 56" descr="Palec rozdělovače na hřídeli">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Palec rozdělovače na hřídeli">
                      <a:hlinkClick r:id="rId29" tgtFrame="&quot;_blank&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66825" cy="952500"/>
                    </a:xfrm>
                    <a:prstGeom prst="rect">
                      <a:avLst/>
                    </a:prstGeom>
                    <a:noFill/>
                    <a:ln>
                      <a:noFill/>
                    </a:ln>
                  </pic:spPr>
                </pic:pic>
              </a:graphicData>
            </a:graphic>
          </wp:inline>
        </w:drawing>
      </w:r>
      <w:r w:rsidRPr="00075F17">
        <w:rPr>
          <w:rFonts w:ascii="Times New Roman" w:eastAsia="Times New Roman" w:hAnsi="Times New Roman" w:cs="Times New Roman"/>
          <w:noProof/>
          <w:color w:val="0000FF"/>
          <w:sz w:val="24"/>
          <w:szCs w:val="24"/>
          <w:lang w:eastAsia="cs-CZ"/>
        </w:rPr>
        <w:drawing>
          <wp:inline distT="0" distB="0" distL="0" distR="0" wp14:anchorId="3CC38563" wp14:editId="33E105FA">
            <wp:extent cx="1266825" cy="952500"/>
            <wp:effectExtent l="0" t="0" r="9525" b="0"/>
            <wp:docPr id="27" name="obrázek 57" descr="Plastová podložka">
              <a:hlinkClick xmlns:a="http://schemas.openxmlformats.org/drawingml/2006/main" r:id="rId3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Plastová podložka">
                      <a:hlinkClick r:id="rId31" tgtFrame="&quot;_blank&quo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266825" cy="952500"/>
                    </a:xfrm>
                    <a:prstGeom prst="rect">
                      <a:avLst/>
                    </a:prstGeom>
                    <a:noFill/>
                    <a:ln>
                      <a:noFill/>
                    </a:ln>
                  </pic:spPr>
                </pic:pic>
              </a:graphicData>
            </a:graphic>
          </wp:inline>
        </w:drawing>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Ložisko hřídele rozdělovače promažte sprejem WD40, jak ukazuje následující obrázek. Palec rozdělovače má vestavěný odrušovací odpor o hodnotě 1kOhm. Pomocí </w:t>
      </w:r>
      <w:proofErr w:type="spellStart"/>
      <w:r w:rsidRPr="00075F17">
        <w:rPr>
          <w:rFonts w:ascii="Times New Roman" w:eastAsia="Times New Roman" w:hAnsi="Times New Roman" w:cs="Times New Roman"/>
          <w:sz w:val="24"/>
          <w:szCs w:val="24"/>
          <w:lang w:eastAsia="cs-CZ"/>
        </w:rPr>
        <w:t>multimetru</w:t>
      </w:r>
      <w:proofErr w:type="spellEnd"/>
      <w:r w:rsidRPr="00075F17">
        <w:rPr>
          <w:rFonts w:ascii="Times New Roman" w:eastAsia="Times New Roman" w:hAnsi="Times New Roman" w:cs="Times New Roman"/>
          <w:sz w:val="24"/>
          <w:szCs w:val="24"/>
          <w:lang w:eastAsia="cs-CZ"/>
        </w:rPr>
        <w:t xml:space="preserve"> ověříme jeho hodnotu, jak ukazuje obrázek. Je-li hodnota odporu výrazně vyšší (+20%), pak je odrušovací odpor poškozen a je třeba celý palec rozdělovače vyměnit za nový. </w:t>
      </w:r>
    </w:p>
    <w:p w:rsidR="00075F17" w:rsidRPr="00075F17" w:rsidRDefault="00075F17" w:rsidP="00075F17">
      <w:pPr>
        <w:spacing w:after="0" w:line="240" w:lineRule="auto"/>
        <w:jc w:val="center"/>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color w:val="0000FF"/>
          <w:sz w:val="24"/>
          <w:szCs w:val="24"/>
          <w:lang w:eastAsia="cs-CZ"/>
        </w:rPr>
        <w:lastRenderedPageBreak/>
        <w:drawing>
          <wp:inline distT="0" distB="0" distL="0" distR="0" wp14:anchorId="578ECD9D" wp14:editId="1C72E557">
            <wp:extent cx="1266825" cy="952500"/>
            <wp:effectExtent l="0" t="0" r="9525" b="0"/>
            <wp:docPr id="28" name="obrázek 58" descr="Promažte ložisko">
              <a:hlinkClick xmlns:a="http://schemas.openxmlformats.org/drawingml/2006/main" r:id="rId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Promažte ložisko">
                      <a:hlinkClick r:id="rId33" tgtFrame="&quot;_blank&quo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66825" cy="952500"/>
                    </a:xfrm>
                    <a:prstGeom prst="rect">
                      <a:avLst/>
                    </a:prstGeom>
                    <a:noFill/>
                    <a:ln>
                      <a:noFill/>
                    </a:ln>
                  </pic:spPr>
                </pic:pic>
              </a:graphicData>
            </a:graphic>
          </wp:inline>
        </w:drawing>
      </w:r>
      <w:r w:rsidRPr="00075F17">
        <w:rPr>
          <w:rFonts w:ascii="Times New Roman" w:eastAsia="Times New Roman" w:hAnsi="Times New Roman" w:cs="Times New Roman"/>
          <w:noProof/>
          <w:color w:val="0000FF"/>
          <w:sz w:val="24"/>
          <w:szCs w:val="24"/>
          <w:lang w:eastAsia="cs-CZ"/>
        </w:rPr>
        <w:drawing>
          <wp:inline distT="0" distB="0" distL="0" distR="0" wp14:anchorId="7ED50442" wp14:editId="4D114705">
            <wp:extent cx="1266825" cy="952500"/>
            <wp:effectExtent l="0" t="0" r="9525" b="0"/>
            <wp:docPr id="29" name="obrázek 59" descr="Změřte odpor v palci rozdělovače">
              <a:hlinkClick xmlns:a="http://schemas.openxmlformats.org/drawingml/2006/main" r:id="rId3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Změřte odpor v palci rozdělovače">
                      <a:hlinkClick r:id="rId35" tgtFrame="&quot;_blank&quo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66825" cy="952500"/>
                    </a:xfrm>
                    <a:prstGeom prst="rect">
                      <a:avLst/>
                    </a:prstGeom>
                    <a:noFill/>
                    <a:ln>
                      <a:noFill/>
                    </a:ln>
                  </pic:spPr>
                </pic:pic>
              </a:graphicData>
            </a:graphic>
          </wp:inline>
        </w:drawing>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Teď přistoupíme k vyčištění víka a palce rozdělovače. Při čištění používáme benzín a přípravky KONTAKT. Nepoužívejte vodu! Nejprve pomocí hadříku </w:t>
      </w:r>
      <w:proofErr w:type="gramStart"/>
      <w:r w:rsidRPr="00075F17">
        <w:rPr>
          <w:rFonts w:ascii="Times New Roman" w:eastAsia="Times New Roman" w:hAnsi="Times New Roman" w:cs="Times New Roman"/>
          <w:sz w:val="24"/>
          <w:szCs w:val="24"/>
          <w:lang w:eastAsia="cs-CZ"/>
        </w:rPr>
        <w:t>namočeném</w:t>
      </w:r>
      <w:proofErr w:type="gramEnd"/>
      <w:r w:rsidRPr="00075F17">
        <w:rPr>
          <w:rFonts w:ascii="Times New Roman" w:eastAsia="Times New Roman" w:hAnsi="Times New Roman" w:cs="Times New Roman"/>
          <w:sz w:val="24"/>
          <w:szCs w:val="24"/>
          <w:lang w:eastAsia="cs-CZ"/>
        </w:rPr>
        <w:t xml:space="preserve"> v benzínu vyčistíme usazeniny na vnitřní straně víka rozdělovače a na palci rozdělovače. Pak tento částečně ušpiněný hadřík použijte k očistě vnějšího povrchu rozdělovače.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Dvoudílný černý plastový kryt rozdělovače můžeme vyčistit za použití Jaru a vody, po omytí je třeba kryt důkladně osušit.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Následně vyčistíme kontakty rozdělovače. Na odstranění hrubých nečistot (zoxidovaný materiál kontaktů) </w:t>
      </w:r>
      <w:proofErr w:type="spellStart"/>
      <w:r w:rsidRPr="00075F17">
        <w:rPr>
          <w:rFonts w:ascii="Times New Roman" w:eastAsia="Times New Roman" w:hAnsi="Times New Roman" w:cs="Times New Roman"/>
          <w:sz w:val="24"/>
          <w:szCs w:val="24"/>
          <w:lang w:eastAsia="cs-CZ"/>
        </w:rPr>
        <w:t>použilte</w:t>
      </w:r>
      <w:proofErr w:type="spellEnd"/>
      <w:r w:rsidRPr="00075F17">
        <w:rPr>
          <w:rFonts w:ascii="Times New Roman" w:eastAsia="Times New Roman" w:hAnsi="Times New Roman" w:cs="Times New Roman"/>
          <w:sz w:val="24"/>
          <w:szCs w:val="24"/>
          <w:lang w:eastAsia="cs-CZ"/>
        </w:rPr>
        <w:t xml:space="preserve"> malý lámací nůž, jak ukazuje následující obrázek. Nečistoty odstraňujte opatrně, ať zbytečně nepoškodíte kontakty. Poté kontakty opláchněte benzinem a nechte oschnout. Kontakty nastříkejte přípravkem KONTAKT60 a nechejte alespoň 10 minut působit. Dočištění kontaktů proveďte smirkovým papírem č. 300. Používáním se kontakty rozdělovače opotřebovávají, jejich hmota ubývá. Obvykle se vytvoří plochá jamka. Nesnažte se jamku vyrovnat obroušením materiálu okrajů. K čištění kontaktů používejte vatu na špejli namočenou do přípravku KONTAKT60, jak ukazuje obrázek. </w:t>
      </w:r>
    </w:p>
    <w:p w:rsidR="00075F17" w:rsidRPr="00075F17" w:rsidRDefault="00075F17" w:rsidP="00075F17">
      <w:pPr>
        <w:spacing w:after="0" w:line="240" w:lineRule="auto"/>
        <w:jc w:val="center"/>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color w:val="0000FF"/>
          <w:sz w:val="24"/>
          <w:szCs w:val="24"/>
          <w:lang w:eastAsia="cs-CZ"/>
        </w:rPr>
        <w:drawing>
          <wp:inline distT="0" distB="0" distL="0" distR="0" wp14:anchorId="239AF9D9" wp14:editId="0B6FC729">
            <wp:extent cx="1266825" cy="952500"/>
            <wp:effectExtent l="0" t="0" r="9525" b="0"/>
            <wp:docPr id="30" name="obrázek 60" descr="Čištění kontaktů lámacím nožem">
              <a:hlinkClick xmlns:a="http://schemas.openxmlformats.org/drawingml/2006/main" r:id="rId3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Čištění kontaktů lámacím nožem">
                      <a:hlinkClick r:id="rId37" tgtFrame="&quot;_blank&quo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66825" cy="952500"/>
                    </a:xfrm>
                    <a:prstGeom prst="rect">
                      <a:avLst/>
                    </a:prstGeom>
                    <a:noFill/>
                    <a:ln>
                      <a:noFill/>
                    </a:ln>
                  </pic:spPr>
                </pic:pic>
              </a:graphicData>
            </a:graphic>
          </wp:inline>
        </w:drawing>
      </w:r>
      <w:r w:rsidRPr="00075F17">
        <w:rPr>
          <w:rFonts w:ascii="Times New Roman" w:eastAsia="Times New Roman" w:hAnsi="Times New Roman" w:cs="Times New Roman"/>
          <w:noProof/>
          <w:color w:val="0000FF"/>
          <w:sz w:val="24"/>
          <w:szCs w:val="24"/>
          <w:lang w:eastAsia="cs-CZ"/>
        </w:rPr>
        <w:drawing>
          <wp:inline distT="0" distB="0" distL="0" distR="0" wp14:anchorId="5A3834C1" wp14:editId="394CA72E">
            <wp:extent cx="1266825" cy="952500"/>
            <wp:effectExtent l="0" t="0" r="9525" b="0"/>
            <wp:docPr id="31" name="obrázek 61" descr="Dočišťování kontaktů vatou">
              <a:hlinkClick xmlns:a="http://schemas.openxmlformats.org/drawingml/2006/main" r:id="rId3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Dočišťování kontaktů vatou">
                      <a:hlinkClick r:id="rId39" tgtFrame="&quot;_blank&quo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66825" cy="952500"/>
                    </a:xfrm>
                    <a:prstGeom prst="rect">
                      <a:avLst/>
                    </a:prstGeom>
                    <a:noFill/>
                    <a:ln>
                      <a:noFill/>
                    </a:ln>
                  </pic:spPr>
                </pic:pic>
              </a:graphicData>
            </a:graphic>
          </wp:inline>
        </w:drawing>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Po očištění vše důkladně omyjte benzinem a nechte oschnout. Nakonec celý vnitřek rozdělovače vystříkejte konzervačním sprejem KONTAKT61.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Zkontrolujte kontakty zapalovacích </w:t>
      </w:r>
      <w:proofErr w:type="spellStart"/>
      <w:r w:rsidRPr="00075F17">
        <w:rPr>
          <w:rFonts w:ascii="Times New Roman" w:eastAsia="Times New Roman" w:hAnsi="Times New Roman" w:cs="Times New Roman"/>
          <w:sz w:val="24"/>
          <w:szCs w:val="24"/>
          <w:lang w:eastAsia="cs-CZ"/>
        </w:rPr>
        <w:t>kabellů</w:t>
      </w:r>
      <w:proofErr w:type="spellEnd"/>
      <w:r w:rsidRPr="00075F17">
        <w:rPr>
          <w:rFonts w:ascii="Times New Roman" w:eastAsia="Times New Roman" w:hAnsi="Times New Roman" w:cs="Times New Roman"/>
          <w:sz w:val="24"/>
          <w:szCs w:val="24"/>
          <w:lang w:eastAsia="cs-CZ"/>
        </w:rPr>
        <w:t xml:space="preserve"> na vnější straně víka rozdělovače. Je-li v kontaktech nečistota nebo jsou-li </w:t>
      </w:r>
      <w:proofErr w:type="spellStart"/>
      <w:r w:rsidRPr="00075F17">
        <w:rPr>
          <w:rFonts w:ascii="Times New Roman" w:eastAsia="Times New Roman" w:hAnsi="Times New Roman" w:cs="Times New Roman"/>
          <w:sz w:val="24"/>
          <w:szCs w:val="24"/>
          <w:lang w:eastAsia="cs-CZ"/>
        </w:rPr>
        <w:t>zaoxidované</w:t>
      </w:r>
      <w:proofErr w:type="spellEnd"/>
      <w:r w:rsidRPr="00075F17">
        <w:rPr>
          <w:rFonts w:ascii="Times New Roman" w:eastAsia="Times New Roman" w:hAnsi="Times New Roman" w:cs="Times New Roman"/>
          <w:sz w:val="24"/>
          <w:szCs w:val="24"/>
          <w:lang w:eastAsia="cs-CZ"/>
        </w:rPr>
        <w:t xml:space="preserve">, použijte KONTAKT60. Nakonec kontakty kabelů zakonzervujte sprejem KONTAKT61.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Pro čištění palce rozdělovače použijte pouze lámací nůž. Usazeniny odstraňujte tahy nožem s ostřím kolmo na výstupní kontakt palce, jak ukazuje obrázek. Je nutné, aby byly zachované ostré hrany výstupního kontaktu. Ty zaručují nízké přeskokové napětí rozdělovače a nesnižují tak energii jiskry ve svíčce. Pracujte s citem, </w:t>
      </w:r>
      <w:proofErr w:type="gramStart"/>
      <w:r w:rsidRPr="00075F17">
        <w:rPr>
          <w:rFonts w:ascii="Times New Roman" w:eastAsia="Times New Roman" w:hAnsi="Times New Roman" w:cs="Times New Roman"/>
          <w:sz w:val="24"/>
          <w:szCs w:val="24"/>
          <w:lang w:eastAsia="cs-CZ"/>
        </w:rPr>
        <w:t>aby jste zbytečně</w:t>
      </w:r>
      <w:proofErr w:type="gramEnd"/>
      <w:r w:rsidRPr="00075F17">
        <w:rPr>
          <w:rFonts w:ascii="Times New Roman" w:eastAsia="Times New Roman" w:hAnsi="Times New Roman" w:cs="Times New Roman"/>
          <w:sz w:val="24"/>
          <w:szCs w:val="24"/>
          <w:lang w:eastAsia="cs-CZ"/>
        </w:rPr>
        <w:t xml:space="preserve"> neodstranili zdravý kov. Kontaktní plošku, kam dosedá uhlíkový kontakt, očistěte benzínem. Pak je možno použít smirkový papír č. 300, ale pouze na tuto plošku! </w:t>
      </w:r>
    </w:p>
    <w:p w:rsidR="00075F17" w:rsidRPr="00075F17" w:rsidRDefault="00075F17" w:rsidP="00075F17">
      <w:pPr>
        <w:spacing w:after="0" w:line="240" w:lineRule="auto"/>
        <w:jc w:val="center"/>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color w:val="0000FF"/>
          <w:sz w:val="24"/>
          <w:szCs w:val="24"/>
          <w:lang w:eastAsia="cs-CZ"/>
        </w:rPr>
        <w:drawing>
          <wp:inline distT="0" distB="0" distL="0" distR="0" wp14:anchorId="638795DD" wp14:editId="638D1A3F">
            <wp:extent cx="1266825" cy="952500"/>
            <wp:effectExtent l="0" t="0" r="9525" b="0"/>
            <wp:docPr id="32" name="obrázek 62" descr="Čištění palce rozdělovače">
              <a:hlinkClick xmlns:a="http://schemas.openxmlformats.org/drawingml/2006/main" r:id="rId4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Čištění palce rozdělovače">
                      <a:hlinkClick r:id="rId41" tgtFrame="&quot;_blank&quot;"/>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266825" cy="952500"/>
                    </a:xfrm>
                    <a:prstGeom prst="rect">
                      <a:avLst/>
                    </a:prstGeom>
                    <a:noFill/>
                    <a:ln>
                      <a:noFill/>
                    </a:ln>
                  </pic:spPr>
                </pic:pic>
              </a:graphicData>
            </a:graphic>
          </wp:inline>
        </w:drawing>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lastRenderedPageBreak/>
        <w:t xml:space="preserve">Na finální očištění a konzervaci palce použijte opět spreje KONTAKT60 a KONTAKT61 a benzín ve stejném pořadí, jako u víka rozdělovače.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Diagnostika:</w:t>
      </w:r>
      <w:r w:rsidRPr="00075F17">
        <w:rPr>
          <w:rFonts w:ascii="Times New Roman" w:eastAsia="Times New Roman" w:hAnsi="Times New Roman" w:cs="Times New Roman"/>
          <w:sz w:val="24"/>
          <w:szCs w:val="24"/>
          <w:lang w:eastAsia="cs-CZ"/>
        </w:rPr>
        <w:br/>
        <w:t xml:space="preserve">Jediným diagnostickým úkonem je měření odporu palce rozdělovače, které bylo popsáno v údržbě.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proofErr w:type="spellStart"/>
      <w:r w:rsidRPr="00075F17">
        <w:rPr>
          <w:rFonts w:ascii="Times New Roman" w:eastAsia="Times New Roman" w:hAnsi="Times New Roman" w:cs="Times New Roman"/>
          <w:b/>
          <w:bCs/>
          <w:sz w:val="24"/>
          <w:szCs w:val="24"/>
          <w:lang w:eastAsia="cs-CZ"/>
        </w:rPr>
        <w:t>Tuning</w:t>
      </w:r>
      <w:proofErr w:type="spellEnd"/>
      <w:r w:rsidRPr="00075F17">
        <w:rPr>
          <w:rFonts w:ascii="Times New Roman" w:eastAsia="Times New Roman" w:hAnsi="Times New Roman" w:cs="Times New Roman"/>
          <w:b/>
          <w:bCs/>
          <w:sz w:val="24"/>
          <w:szCs w:val="24"/>
          <w:lang w:eastAsia="cs-CZ"/>
        </w:rPr>
        <w:t>:</w:t>
      </w:r>
      <w:r w:rsidRPr="00075F17">
        <w:rPr>
          <w:rFonts w:ascii="Times New Roman" w:eastAsia="Times New Roman" w:hAnsi="Times New Roman" w:cs="Times New Roman"/>
          <w:sz w:val="24"/>
          <w:szCs w:val="24"/>
          <w:lang w:eastAsia="cs-CZ"/>
        </w:rPr>
        <w:br/>
        <w:t xml:space="preserve">Na rozdělovači nelze provádět žádný </w:t>
      </w:r>
      <w:proofErr w:type="spellStart"/>
      <w:r w:rsidRPr="00075F17">
        <w:rPr>
          <w:rFonts w:ascii="Times New Roman" w:eastAsia="Times New Roman" w:hAnsi="Times New Roman" w:cs="Times New Roman"/>
          <w:sz w:val="24"/>
          <w:szCs w:val="24"/>
          <w:lang w:eastAsia="cs-CZ"/>
        </w:rPr>
        <w:t>tuning</w:t>
      </w:r>
      <w:proofErr w:type="spellEnd"/>
      <w:r w:rsidRPr="00075F17">
        <w:rPr>
          <w:rFonts w:ascii="Times New Roman" w:eastAsia="Times New Roman" w:hAnsi="Times New Roman" w:cs="Times New Roman"/>
          <w:sz w:val="24"/>
          <w:szCs w:val="24"/>
          <w:lang w:eastAsia="cs-CZ"/>
        </w:rPr>
        <w:t xml:space="preserve">. Pokud chcete mít maximální jiskru, vyměňte víko i palec rozdělovače po 8mi až </w:t>
      </w:r>
      <w:proofErr w:type="gramStart"/>
      <w:r w:rsidRPr="00075F17">
        <w:rPr>
          <w:rFonts w:ascii="Times New Roman" w:eastAsia="Times New Roman" w:hAnsi="Times New Roman" w:cs="Times New Roman"/>
          <w:sz w:val="24"/>
          <w:szCs w:val="24"/>
          <w:lang w:eastAsia="cs-CZ"/>
        </w:rPr>
        <w:t>10ti</w:t>
      </w:r>
      <w:proofErr w:type="gramEnd"/>
      <w:r w:rsidRPr="00075F17">
        <w:rPr>
          <w:rFonts w:ascii="Times New Roman" w:eastAsia="Times New Roman" w:hAnsi="Times New Roman" w:cs="Times New Roman"/>
          <w:sz w:val="24"/>
          <w:szCs w:val="24"/>
          <w:lang w:eastAsia="cs-CZ"/>
        </w:rPr>
        <w:t xml:space="preserve"> letech provozu.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Vývojové trendy:</w:t>
      </w:r>
      <w:r w:rsidRPr="00075F17">
        <w:rPr>
          <w:rFonts w:ascii="Times New Roman" w:eastAsia="Times New Roman" w:hAnsi="Times New Roman" w:cs="Times New Roman"/>
          <w:sz w:val="24"/>
          <w:szCs w:val="24"/>
          <w:lang w:eastAsia="cs-CZ"/>
        </w:rPr>
        <w:br/>
        <w:t xml:space="preserve">Moderní zapalovací soustavy jsou </w:t>
      </w:r>
      <w:proofErr w:type="spellStart"/>
      <w:r w:rsidRPr="00075F17">
        <w:rPr>
          <w:rFonts w:ascii="Times New Roman" w:eastAsia="Times New Roman" w:hAnsi="Times New Roman" w:cs="Times New Roman"/>
          <w:sz w:val="24"/>
          <w:szCs w:val="24"/>
          <w:lang w:eastAsia="cs-CZ"/>
        </w:rPr>
        <w:t>bezrozdělovačové</w:t>
      </w:r>
      <w:proofErr w:type="spellEnd"/>
      <w:r w:rsidRPr="00075F17">
        <w:rPr>
          <w:rFonts w:ascii="Times New Roman" w:eastAsia="Times New Roman" w:hAnsi="Times New Roman" w:cs="Times New Roman"/>
          <w:sz w:val="24"/>
          <w:szCs w:val="24"/>
          <w:lang w:eastAsia="cs-CZ"/>
        </w:rPr>
        <w:t xml:space="preserve">, viz část o zapalovacích cívkách. </w:t>
      </w:r>
    </w:p>
    <w:p w:rsidR="00075F17" w:rsidRPr="00075F17" w:rsidRDefault="00075F17" w:rsidP="00075F17">
      <w:pPr>
        <w:spacing w:after="240" w:line="240" w:lineRule="auto"/>
        <w:rPr>
          <w:rFonts w:ascii="Times New Roman" w:eastAsia="Times New Roman" w:hAnsi="Times New Roman" w:cs="Times New Roman"/>
          <w:sz w:val="24"/>
          <w:szCs w:val="24"/>
          <w:lang w:eastAsia="cs-CZ"/>
        </w:rPr>
      </w:pPr>
    </w:p>
    <w:p w:rsidR="00075F17" w:rsidRPr="00075F17" w:rsidRDefault="00075F17" w:rsidP="00075F17">
      <w:pPr>
        <w:spacing w:after="0" w:line="240" w:lineRule="auto"/>
        <w:rPr>
          <w:rFonts w:ascii="Times New Roman" w:eastAsia="Times New Roman" w:hAnsi="Times New Roman" w:cs="Times New Roman"/>
          <w:b/>
          <w:sz w:val="52"/>
          <w:szCs w:val="52"/>
          <w:lang w:eastAsia="cs-CZ"/>
        </w:rPr>
      </w:pPr>
      <w:r w:rsidRPr="00075F17">
        <w:rPr>
          <w:rFonts w:ascii="Times New Roman" w:eastAsia="Times New Roman" w:hAnsi="Times New Roman" w:cs="Times New Roman"/>
          <w:b/>
          <w:color w:val="FF0000"/>
          <w:sz w:val="52"/>
          <w:szCs w:val="52"/>
          <w:lang w:eastAsia="cs-CZ"/>
        </w:rPr>
        <w:t>Zapalovací kabely</w:t>
      </w:r>
      <w:r w:rsidRPr="00075F17">
        <w:rPr>
          <w:rFonts w:ascii="Times New Roman" w:eastAsia="Times New Roman" w:hAnsi="Times New Roman" w:cs="Times New Roman"/>
          <w:b/>
          <w:sz w:val="52"/>
          <w:szCs w:val="52"/>
          <w:lang w:eastAsia="cs-CZ"/>
        </w:rPr>
        <w:t xml:space="preserve">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Popis:</w:t>
      </w:r>
      <w:r w:rsidRPr="00075F17">
        <w:rPr>
          <w:rFonts w:ascii="Times New Roman" w:eastAsia="Times New Roman" w:hAnsi="Times New Roman" w:cs="Times New Roman"/>
          <w:sz w:val="24"/>
          <w:szCs w:val="24"/>
          <w:lang w:eastAsia="cs-CZ"/>
        </w:rPr>
        <w:br/>
        <w:t xml:space="preserve">Úkolem zapalovacích kabelů je přenést napěťový impulz ze zapalovací cívky do zapalovacích svíček. Ve vozech </w:t>
      </w:r>
      <w:proofErr w:type="spellStart"/>
      <w:r w:rsidRPr="00075F17">
        <w:rPr>
          <w:rFonts w:ascii="Times New Roman" w:eastAsia="Times New Roman" w:hAnsi="Times New Roman" w:cs="Times New Roman"/>
          <w:sz w:val="24"/>
          <w:szCs w:val="24"/>
          <w:lang w:eastAsia="cs-CZ"/>
        </w:rPr>
        <w:t>Calibra</w:t>
      </w:r>
      <w:proofErr w:type="spellEnd"/>
      <w:r w:rsidRPr="00075F17">
        <w:rPr>
          <w:rFonts w:ascii="Times New Roman" w:eastAsia="Times New Roman" w:hAnsi="Times New Roman" w:cs="Times New Roman"/>
          <w:sz w:val="24"/>
          <w:szCs w:val="24"/>
          <w:lang w:eastAsia="cs-CZ"/>
        </w:rPr>
        <w:t xml:space="preserve"> jsou použity dva druhy zapalovacích kabelů: Odporové s uhlíkovým jádrem a kovové s měděným jádrem od firmy BERU. Odporové kabely jsou obvykle červené, jsou </w:t>
      </w:r>
      <w:proofErr w:type="spellStart"/>
      <w:r w:rsidRPr="00075F17">
        <w:rPr>
          <w:rFonts w:ascii="Times New Roman" w:eastAsia="Times New Roman" w:hAnsi="Times New Roman" w:cs="Times New Roman"/>
          <w:sz w:val="24"/>
          <w:szCs w:val="24"/>
          <w:lang w:eastAsia="cs-CZ"/>
        </w:rPr>
        <w:t>nerozebiratelné</w:t>
      </w:r>
      <w:proofErr w:type="spellEnd"/>
      <w:r w:rsidRPr="00075F17">
        <w:rPr>
          <w:rFonts w:ascii="Times New Roman" w:eastAsia="Times New Roman" w:hAnsi="Times New Roman" w:cs="Times New Roman"/>
          <w:sz w:val="24"/>
          <w:szCs w:val="24"/>
          <w:lang w:eastAsia="cs-CZ"/>
        </w:rPr>
        <w:t xml:space="preserve"> a neopravitelné. Kovové kabely </w:t>
      </w:r>
      <w:proofErr w:type="gramStart"/>
      <w:r w:rsidRPr="00075F17">
        <w:rPr>
          <w:rFonts w:ascii="Times New Roman" w:eastAsia="Times New Roman" w:hAnsi="Times New Roman" w:cs="Times New Roman"/>
          <w:sz w:val="24"/>
          <w:szCs w:val="24"/>
          <w:lang w:eastAsia="cs-CZ"/>
        </w:rPr>
        <w:t>BERU jsou</w:t>
      </w:r>
      <w:proofErr w:type="gramEnd"/>
      <w:r w:rsidRPr="00075F17">
        <w:rPr>
          <w:rFonts w:ascii="Times New Roman" w:eastAsia="Times New Roman" w:hAnsi="Times New Roman" w:cs="Times New Roman"/>
          <w:sz w:val="24"/>
          <w:szCs w:val="24"/>
          <w:lang w:eastAsia="cs-CZ"/>
        </w:rPr>
        <w:t xml:space="preserve"> černé, </w:t>
      </w:r>
      <w:proofErr w:type="spellStart"/>
      <w:r w:rsidRPr="00075F17">
        <w:rPr>
          <w:rFonts w:ascii="Times New Roman" w:eastAsia="Times New Roman" w:hAnsi="Times New Roman" w:cs="Times New Roman"/>
          <w:sz w:val="24"/>
          <w:szCs w:val="24"/>
          <w:lang w:eastAsia="cs-CZ"/>
        </w:rPr>
        <w:t>rozebiratelné</w:t>
      </w:r>
      <w:proofErr w:type="spellEnd"/>
      <w:r w:rsidRPr="00075F17">
        <w:rPr>
          <w:rFonts w:ascii="Times New Roman" w:eastAsia="Times New Roman" w:hAnsi="Times New Roman" w:cs="Times New Roman"/>
          <w:sz w:val="24"/>
          <w:szCs w:val="24"/>
          <w:lang w:eastAsia="cs-CZ"/>
        </w:rPr>
        <w:t xml:space="preserve"> a tím pádem i opravitelné.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Zapalovací kabely mají různou délku. Pro odporové kabely to znamená i různý odpor, takže svíčka, umístěná nejblíž rozdělovači má nejvyšší energii jiskry, zatímco svíčka, umístěná nejdále má nejnižší energii jiskry. Poměr odporu nejkratšího a nejdelšího kabelu může být až 1:2. Naproti tomu kovové kabely </w:t>
      </w:r>
      <w:proofErr w:type="gramStart"/>
      <w:r w:rsidRPr="00075F17">
        <w:rPr>
          <w:rFonts w:ascii="Times New Roman" w:eastAsia="Times New Roman" w:hAnsi="Times New Roman" w:cs="Times New Roman"/>
          <w:sz w:val="24"/>
          <w:szCs w:val="24"/>
          <w:lang w:eastAsia="cs-CZ"/>
        </w:rPr>
        <w:t>BERU mají</w:t>
      </w:r>
      <w:proofErr w:type="gramEnd"/>
      <w:r w:rsidRPr="00075F17">
        <w:rPr>
          <w:rFonts w:ascii="Times New Roman" w:eastAsia="Times New Roman" w:hAnsi="Times New Roman" w:cs="Times New Roman"/>
          <w:sz w:val="24"/>
          <w:szCs w:val="24"/>
          <w:lang w:eastAsia="cs-CZ"/>
        </w:rPr>
        <w:t xml:space="preserve"> stejný odpor pro všechny kabely. Tím i energie jiskry je shodná pro všechny svíčky.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Údržbu kabelů je vhodné provádět současně s údržbou rozdělovače.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Odporové kabely:</w:t>
      </w:r>
      <w:r w:rsidRPr="00075F17">
        <w:rPr>
          <w:rFonts w:ascii="Times New Roman" w:eastAsia="Times New Roman" w:hAnsi="Times New Roman" w:cs="Times New Roman"/>
          <w:sz w:val="24"/>
          <w:szCs w:val="24"/>
          <w:lang w:eastAsia="cs-CZ"/>
        </w:rPr>
        <w:br/>
        <w:t xml:space="preserve">Následující obrázek ukazuje </w:t>
      </w:r>
      <w:proofErr w:type="spellStart"/>
      <w:r w:rsidRPr="00075F17">
        <w:rPr>
          <w:rFonts w:ascii="Times New Roman" w:eastAsia="Times New Roman" w:hAnsi="Times New Roman" w:cs="Times New Roman"/>
          <w:sz w:val="24"/>
          <w:szCs w:val="24"/>
          <w:lang w:eastAsia="cs-CZ"/>
        </w:rPr>
        <w:t>konstruci</w:t>
      </w:r>
      <w:proofErr w:type="spellEnd"/>
      <w:r w:rsidRPr="00075F17">
        <w:rPr>
          <w:rFonts w:ascii="Times New Roman" w:eastAsia="Times New Roman" w:hAnsi="Times New Roman" w:cs="Times New Roman"/>
          <w:sz w:val="24"/>
          <w:szCs w:val="24"/>
          <w:lang w:eastAsia="cs-CZ"/>
        </w:rPr>
        <w:t xml:space="preserve"> odporového zapalovacího kabelu tak, jak jej </w:t>
      </w:r>
      <w:proofErr w:type="gramStart"/>
      <w:r w:rsidRPr="00075F17">
        <w:rPr>
          <w:rFonts w:ascii="Times New Roman" w:eastAsia="Times New Roman" w:hAnsi="Times New Roman" w:cs="Times New Roman"/>
          <w:sz w:val="24"/>
          <w:szCs w:val="24"/>
          <w:lang w:eastAsia="cs-CZ"/>
        </w:rPr>
        <w:t>vyrábí</w:t>
      </w:r>
      <w:proofErr w:type="gramEnd"/>
      <w:r w:rsidRPr="00075F17">
        <w:rPr>
          <w:rFonts w:ascii="Times New Roman" w:eastAsia="Times New Roman" w:hAnsi="Times New Roman" w:cs="Times New Roman"/>
          <w:sz w:val="24"/>
          <w:szCs w:val="24"/>
          <w:lang w:eastAsia="cs-CZ"/>
        </w:rPr>
        <w:t xml:space="preserve"> firma </w:t>
      </w:r>
      <w:proofErr w:type="gramStart"/>
      <w:r w:rsidRPr="00075F17">
        <w:rPr>
          <w:rFonts w:ascii="Times New Roman" w:eastAsia="Times New Roman" w:hAnsi="Times New Roman" w:cs="Times New Roman"/>
          <w:sz w:val="24"/>
          <w:szCs w:val="24"/>
          <w:lang w:eastAsia="cs-CZ"/>
        </w:rPr>
        <w:t>BERU</w:t>
      </w:r>
      <w:proofErr w:type="gramEnd"/>
      <w:r w:rsidRPr="00075F17">
        <w:rPr>
          <w:rFonts w:ascii="Times New Roman" w:eastAsia="Times New Roman" w:hAnsi="Times New Roman" w:cs="Times New Roman"/>
          <w:sz w:val="24"/>
          <w:szCs w:val="24"/>
          <w:lang w:eastAsia="cs-CZ"/>
        </w:rPr>
        <w:t xml:space="preserve">, světová špička v komponentech zapalovacího systému. </w:t>
      </w:r>
    </w:p>
    <w:p w:rsidR="00075F17" w:rsidRPr="00075F17" w:rsidRDefault="00075F17" w:rsidP="00075F17">
      <w:pPr>
        <w:spacing w:after="0" w:line="240" w:lineRule="auto"/>
        <w:jc w:val="center"/>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color w:val="0000FF"/>
          <w:sz w:val="24"/>
          <w:szCs w:val="24"/>
          <w:lang w:eastAsia="cs-CZ"/>
        </w:rPr>
        <w:drawing>
          <wp:inline distT="0" distB="0" distL="0" distR="0" wp14:anchorId="04105E18" wp14:editId="02F67665">
            <wp:extent cx="2619375" cy="952500"/>
            <wp:effectExtent l="0" t="0" r="9525" b="0"/>
            <wp:docPr id="33" name="obrázek 63" descr="http://sklad.calibra.cz/servis/zapalovani/09_kabely_odporove_.jpg">
              <a:hlinkClick xmlns:a="http://schemas.openxmlformats.org/drawingml/2006/main" r:id="rId4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klad.calibra.cz/servis/zapalovani/09_kabely_odporove_.jpg">
                      <a:hlinkClick r:id="rId43" tgtFrame="&quot;_blank&quot;"/>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619375" cy="952500"/>
                    </a:xfrm>
                    <a:prstGeom prst="rect">
                      <a:avLst/>
                    </a:prstGeom>
                    <a:noFill/>
                    <a:ln>
                      <a:noFill/>
                    </a:ln>
                  </pic:spPr>
                </pic:pic>
              </a:graphicData>
            </a:graphic>
          </wp:inline>
        </w:drawing>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Jádro kabelu je tvořeno skleněnými vlákny, potaženými uhlíkem. Skleněná vlákna zaručují mechanickou stabilitu a tím brání rychlé degradaci kabelu. Svazek vláken je zabalen do izolační fólie. Vnitřní silikonová izolace zabezpečuje potřebnou elektrickou pevnost a omezuje svodové proudy. Opletení spolu s venkovním silikonovým pouzdrem chrání kabel jednak mechanicky a jednak proti účinku olejů a ostatních agresivních látek, které se nacházejí v motorovém prostoru. </w:t>
      </w:r>
    </w:p>
    <w:p w:rsidR="00075F17" w:rsidRPr="00075F17" w:rsidRDefault="00075F17" w:rsidP="00075F17">
      <w:pPr>
        <w:spacing w:after="0" w:line="240" w:lineRule="auto"/>
        <w:jc w:val="center"/>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color w:val="0000FF"/>
          <w:sz w:val="24"/>
          <w:szCs w:val="24"/>
          <w:lang w:eastAsia="cs-CZ"/>
        </w:rPr>
        <w:lastRenderedPageBreak/>
        <w:drawing>
          <wp:inline distT="0" distB="0" distL="0" distR="0" wp14:anchorId="1E1C28F0" wp14:editId="395B3C7B">
            <wp:extent cx="1266825" cy="952500"/>
            <wp:effectExtent l="0" t="0" r="9525" b="0"/>
            <wp:docPr id="34" name="obrázek 64" descr="http://sklad.calibra.cz/servis/zapalovani/10_kabely_na_sfi_.jpg">
              <a:hlinkClick xmlns:a="http://schemas.openxmlformats.org/drawingml/2006/main" r:id="rId4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klad.calibra.cz/servis/zapalovani/10_kabely_na_sfi_.jpg">
                      <a:hlinkClick r:id="rId45" tgtFrame="&quot;_blank&quot;"/>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266825" cy="952500"/>
                    </a:xfrm>
                    <a:prstGeom prst="rect">
                      <a:avLst/>
                    </a:prstGeom>
                    <a:noFill/>
                    <a:ln>
                      <a:noFill/>
                    </a:ln>
                  </pic:spPr>
                </pic:pic>
              </a:graphicData>
            </a:graphic>
          </wp:inline>
        </w:drawing>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Bohužel většina ostatních výrobců používá místo skleněných </w:t>
      </w:r>
      <w:proofErr w:type="spellStart"/>
      <w:r w:rsidRPr="00075F17">
        <w:rPr>
          <w:rFonts w:ascii="Times New Roman" w:eastAsia="Times New Roman" w:hAnsi="Times New Roman" w:cs="Times New Roman"/>
          <w:sz w:val="24"/>
          <w:szCs w:val="24"/>
          <w:lang w:eastAsia="cs-CZ"/>
        </w:rPr>
        <w:t>jáder</w:t>
      </w:r>
      <w:proofErr w:type="spellEnd"/>
      <w:r w:rsidRPr="00075F17">
        <w:rPr>
          <w:rFonts w:ascii="Times New Roman" w:eastAsia="Times New Roman" w:hAnsi="Times New Roman" w:cs="Times New Roman"/>
          <w:sz w:val="24"/>
          <w:szCs w:val="24"/>
          <w:lang w:eastAsia="cs-CZ"/>
        </w:rPr>
        <w:t xml:space="preserve"> pouze grafitový prášek s pojivem. </w:t>
      </w:r>
      <w:proofErr w:type="gramStart"/>
      <w:r w:rsidRPr="00075F17">
        <w:rPr>
          <w:rFonts w:ascii="Times New Roman" w:eastAsia="Times New Roman" w:hAnsi="Times New Roman" w:cs="Times New Roman"/>
          <w:sz w:val="24"/>
          <w:szCs w:val="24"/>
          <w:lang w:eastAsia="cs-CZ"/>
        </w:rPr>
        <w:t>Tako</w:t>
      </w:r>
      <w:proofErr w:type="gramEnd"/>
      <w:r w:rsidRPr="00075F17">
        <w:rPr>
          <w:rFonts w:ascii="Times New Roman" w:eastAsia="Times New Roman" w:hAnsi="Times New Roman" w:cs="Times New Roman"/>
          <w:sz w:val="24"/>
          <w:szCs w:val="24"/>
          <w:lang w:eastAsia="cs-CZ"/>
        </w:rPr>
        <w:t xml:space="preserve"> vyrobené jádro kabelu má podstatně menší </w:t>
      </w:r>
      <w:proofErr w:type="gramStart"/>
      <w:r w:rsidRPr="00075F17">
        <w:rPr>
          <w:rFonts w:ascii="Times New Roman" w:eastAsia="Times New Roman" w:hAnsi="Times New Roman" w:cs="Times New Roman"/>
          <w:sz w:val="24"/>
          <w:szCs w:val="24"/>
          <w:lang w:eastAsia="cs-CZ"/>
        </w:rPr>
        <w:t>pevnost.</w:t>
      </w:r>
      <w:proofErr w:type="gramEnd"/>
      <w:r w:rsidRPr="00075F17">
        <w:rPr>
          <w:rFonts w:ascii="Times New Roman" w:eastAsia="Times New Roman" w:hAnsi="Times New Roman" w:cs="Times New Roman"/>
          <w:sz w:val="24"/>
          <w:szCs w:val="24"/>
          <w:lang w:eastAsia="cs-CZ"/>
        </w:rPr>
        <w:t xml:space="preserve"> Při vzniku i malé trhliny uvnitř jádra pak dochází k rychlému poškození kabelu.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Údržba:</w:t>
      </w:r>
      <w:r w:rsidRPr="00075F17">
        <w:rPr>
          <w:rFonts w:ascii="Times New Roman" w:eastAsia="Times New Roman" w:hAnsi="Times New Roman" w:cs="Times New Roman"/>
          <w:sz w:val="24"/>
          <w:szCs w:val="24"/>
          <w:lang w:eastAsia="cs-CZ"/>
        </w:rPr>
        <w:br/>
        <w:t xml:space="preserve">Odporové zapalovací kabely nejsou </w:t>
      </w:r>
      <w:proofErr w:type="spellStart"/>
      <w:r w:rsidRPr="00075F17">
        <w:rPr>
          <w:rFonts w:ascii="Times New Roman" w:eastAsia="Times New Roman" w:hAnsi="Times New Roman" w:cs="Times New Roman"/>
          <w:sz w:val="24"/>
          <w:szCs w:val="24"/>
          <w:lang w:eastAsia="cs-CZ"/>
        </w:rPr>
        <w:t>rozebiratelné</w:t>
      </w:r>
      <w:proofErr w:type="spellEnd"/>
      <w:r w:rsidRPr="00075F17">
        <w:rPr>
          <w:rFonts w:ascii="Times New Roman" w:eastAsia="Times New Roman" w:hAnsi="Times New Roman" w:cs="Times New Roman"/>
          <w:sz w:val="24"/>
          <w:szCs w:val="24"/>
          <w:lang w:eastAsia="cs-CZ"/>
        </w:rPr>
        <w:t xml:space="preserve">, takže jejich údržba není možná. Kontrolujeme pouze koncovky a jejich kontakty. Kontakty čistíme pouze mechanicky, při použití sprejů KONTAKT by mohlo dojít k </w:t>
      </w:r>
      <w:proofErr w:type="spellStart"/>
      <w:r w:rsidRPr="00075F17">
        <w:rPr>
          <w:rFonts w:ascii="Times New Roman" w:eastAsia="Times New Roman" w:hAnsi="Times New Roman" w:cs="Times New Roman"/>
          <w:sz w:val="24"/>
          <w:szCs w:val="24"/>
          <w:lang w:eastAsia="cs-CZ"/>
        </w:rPr>
        <w:t>navzlínání</w:t>
      </w:r>
      <w:proofErr w:type="spellEnd"/>
      <w:r w:rsidRPr="00075F17">
        <w:rPr>
          <w:rFonts w:ascii="Times New Roman" w:eastAsia="Times New Roman" w:hAnsi="Times New Roman" w:cs="Times New Roman"/>
          <w:sz w:val="24"/>
          <w:szCs w:val="24"/>
          <w:lang w:eastAsia="cs-CZ"/>
        </w:rPr>
        <w:t xml:space="preserve"> přípravku do zapalovacího kabelu a k jeho následné degradaci. K zakonzervování můžeme použít přípravek KONTAKT61, který dopravíme na </w:t>
      </w:r>
      <w:proofErr w:type="spellStart"/>
      <w:r w:rsidRPr="00075F17">
        <w:rPr>
          <w:rFonts w:ascii="Times New Roman" w:eastAsia="Times New Roman" w:hAnsi="Times New Roman" w:cs="Times New Roman"/>
          <w:sz w:val="24"/>
          <w:szCs w:val="24"/>
          <w:lang w:eastAsia="cs-CZ"/>
        </w:rPr>
        <w:t>kotakty</w:t>
      </w:r>
      <w:proofErr w:type="spellEnd"/>
      <w:r w:rsidRPr="00075F17">
        <w:rPr>
          <w:rFonts w:ascii="Times New Roman" w:eastAsia="Times New Roman" w:hAnsi="Times New Roman" w:cs="Times New Roman"/>
          <w:sz w:val="24"/>
          <w:szCs w:val="24"/>
          <w:lang w:eastAsia="cs-CZ"/>
        </w:rPr>
        <w:t xml:space="preserve"> kabelu pomocí špejle a vaty, podobně jako při údržbě rozdělovače.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Diagnostika:</w:t>
      </w:r>
      <w:r w:rsidRPr="00075F17">
        <w:rPr>
          <w:rFonts w:ascii="Times New Roman" w:eastAsia="Times New Roman" w:hAnsi="Times New Roman" w:cs="Times New Roman"/>
          <w:sz w:val="24"/>
          <w:szCs w:val="24"/>
          <w:lang w:eastAsia="cs-CZ"/>
        </w:rPr>
        <w:br/>
        <w:t xml:space="preserve">Vzhledem ke své konstrukci vyžadují odporové zapalovací kabely pravidelnou kontrolu, optimálně dvakrát ročně, nejlépe před zimou a na jaře. Uhlíkové jádro kabelu se časem rozpadá, vznikají místa s vyšším odporem, která se zahřívají více než zbytek kabelu. Zvýšená teplota znamená rychlejší rozpad jádra a tedy celkovou progresi celého jevu! </w:t>
      </w:r>
      <w:proofErr w:type="spellStart"/>
      <w:r w:rsidRPr="00075F17">
        <w:rPr>
          <w:rFonts w:ascii="Times New Roman" w:eastAsia="Times New Roman" w:hAnsi="Times New Roman" w:cs="Times New Roman"/>
          <w:sz w:val="24"/>
          <w:szCs w:val="24"/>
          <w:lang w:eastAsia="cs-CZ"/>
        </w:rPr>
        <w:t>Nejčasteji</w:t>
      </w:r>
      <w:proofErr w:type="spellEnd"/>
      <w:r w:rsidRPr="00075F17">
        <w:rPr>
          <w:rFonts w:ascii="Times New Roman" w:eastAsia="Times New Roman" w:hAnsi="Times New Roman" w:cs="Times New Roman"/>
          <w:sz w:val="24"/>
          <w:szCs w:val="24"/>
          <w:lang w:eastAsia="cs-CZ"/>
        </w:rPr>
        <w:t xml:space="preserve"> bývá postižen nejkratší zapalovací kabel. Ten má nejmenší odpor, takže jím protékají největší proudy a degradace kabelu je tím pádem nejrychlejší.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Diagnostika spočívá v pravidelném měření a zapisování hodnot odporu jednotlivých kabelů. K tomuto účelu je určen program </w:t>
      </w:r>
      <w:hyperlink r:id="rId47" w:history="1">
        <w:r w:rsidRPr="00075F17">
          <w:rPr>
            <w:rFonts w:ascii="Times New Roman" w:eastAsia="Times New Roman" w:hAnsi="Times New Roman" w:cs="Times New Roman"/>
            <w:color w:val="0000FF"/>
            <w:sz w:val="24"/>
            <w:szCs w:val="24"/>
            <w:u w:val="single"/>
            <w:lang w:eastAsia="cs-CZ"/>
          </w:rPr>
          <w:t>KABELY.XLS</w:t>
        </w:r>
      </w:hyperlink>
      <w:r w:rsidRPr="00075F17">
        <w:rPr>
          <w:rFonts w:ascii="Times New Roman" w:eastAsia="Times New Roman" w:hAnsi="Times New Roman" w:cs="Times New Roman"/>
          <w:sz w:val="24"/>
          <w:szCs w:val="24"/>
          <w:lang w:eastAsia="cs-CZ"/>
        </w:rPr>
        <w:t xml:space="preserve">, který je možno také stáhnout z tohoto webu. Návod k použití je součástí programu. Dojde-li k výraznější změně (zvýšení) hodnoty odporu zapalovacího kabelu, došlo k progresi rozpadu jádra a kabel je nutno preventivně vyměnit. V opačném případě může dojít k úplnému výpadku zážehu v daném válci a k rozsáhlým škodám na válci, katalyzátoru a také na zapalovací cívce!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Kovové kabely:</w:t>
      </w:r>
      <w:r w:rsidRPr="00075F17">
        <w:rPr>
          <w:rFonts w:ascii="Times New Roman" w:eastAsia="Times New Roman" w:hAnsi="Times New Roman" w:cs="Times New Roman"/>
          <w:sz w:val="24"/>
          <w:szCs w:val="24"/>
          <w:lang w:eastAsia="cs-CZ"/>
        </w:rPr>
        <w:br/>
        <w:t xml:space="preserve">Následující obrázek ukazuje </w:t>
      </w:r>
      <w:proofErr w:type="spellStart"/>
      <w:r w:rsidRPr="00075F17">
        <w:rPr>
          <w:rFonts w:ascii="Times New Roman" w:eastAsia="Times New Roman" w:hAnsi="Times New Roman" w:cs="Times New Roman"/>
          <w:sz w:val="24"/>
          <w:szCs w:val="24"/>
          <w:lang w:eastAsia="cs-CZ"/>
        </w:rPr>
        <w:t>konstruci</w:t>
      </w:r>
      <w:proofErr w:type="spellEnd"/>
      <w:r w:rsidRPr="00075F17">
        <w:rPr>
          <w:rFonts w:ascii="Times New Roman" w:eastAsia="Times New Roman" w:hAnsi="Times New Roman" w:cs="Times New Roman"/>
          <w:sz w:val="24"/>
          <w:szCs w:val="24"/>
          <w:lang w:eastAsia="cs-CZ"/>
        </w:rPr>
        <w:t xml:space="preserve"> odporového zapalovacího kabelu tak, jak jej </w:t>
      </w:r>
      <w:proofErr w:type="gramStart"/>
      <w:r w:rsidRPr="00075F17">
        <w:rPr>
          <w:rFonts w:ascii="Times New Roman" w:eastAsia="Times New Roman" w:hAnsi="Times New Roman" w:cs="Times New Roman"/>
          <w:sz w:val="24"/>
          <w:szCs w:val="24"/>
          <w:lang w:eastAsia="cs-CZ"/>
        </w:rPr>
        <w:t>vyrábí</w:t>
      </w:r>
      <w:proofErr w:type="gramEnd"/>
      <w:r w:rsidRPr="00075F17">
        <w:rPr>
          <w:rFonts w:ascii="Times New Roman" w:eastAsia="Times New Roman" w:hAnsi="Times New Roman" w:cs="Times New Roman"/>
          <w:sz w:val="24"/>
          <w:szCs w:val="24"/>
          <w:lang w:eastAsia="cs-CZ"/>
        </w:rPr>
        <w:t xml:space="preserve"> firma </w:t>
      </w:r>
      <w:proofErr w:type="gramStart"/>
      <w:r w:rsidRPr="00075F17">
        <w:rPr>
          <w:rFonts w:ascii="Times New Roman" w:eastAsia="Times New Roman" w:hAnsi="Times New Roman" w:cs="Times New Roman"/>
          <w:sz w:val="24"/>
          <w:szCs w:val="24"/>
          <w:lang w:eastAsia="cs-CZ"/>
        </w:rPr>
        <w:t>BERU</w:t>
      </w:r>
      <w:proofErr w:type="gramEnd"/>
      <w:r w:rsidRPr="00075F17">
        <w:rPr>
          <w:rFonts w:ascii="Times New Roman" w:eastAsia="Times New Roman" w:hAnsi="Times New Roman" w:cs="Times New Roman"/>
          <w:sz w:val="24"/>
          <w:szCs w:val="24"/>
          <w:lang w:eastAsia="cs-CZ"/>
        </w:rPr>
        <w:t xml:space="preserve">, světová špička v komponentech zapalovacího systému. </w:t>
      </w:r>
    </w:p>
    <w:p w:rsidR="00075F17" w:rsidRPr="00075F17" w:rsidRDefault="00E11297" w:rsidP="00075F17">
      <w:pPr>
        <w:spacing w:after="0" w:line="240" w:lineRule="auto"/>
        <w:jc w:val="center"/>
        <w:rPr>
          <w:rFonts w:ascii="Times New Roman" w:eastAsia="Times New Roman" w:hAnsi="Times New Roman" w:cs="Times New Roman"/>
          <w:sz w:val="24"/>
          <w:szCs w:val="24"/>
          <w:lang w:eastAsia="cs-CZ"/>
        </w:rPr>
      </w:pPr>
      <w:r>
        <w:rPr>
          <w:noProof/>
          <w:lang w:eastAsia="cs-CZ"/>
        </w:rPr>
        <w:lastRenderedPageBreak/>
        <w:drawing>
          <wp:inline distT="0" distB="0" distL="0" distR="0" wp14:anchorId="0ABF2468" wp14:editId="23D0CA7E">
            <wp:extent cx="4172712" cy="4229100"/>
            <wp:effectExtent l="0" t="0" r="0" b="0"/>
            <wp:docPr id="90" name="obrázek 152" descr="http://sklad.calibra.cz/servis/zapalovani/11_kabely_kovo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sklad.calibra.cz/servis/zapalovani/11_kabely_kovove.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177993" cy="4234452"/>
                    </a:xfrm>
                    <a:prstGeom prst="rect">
                      <a:avLst/>
                    </a:prstGeom>
                    <a:noFill/>
                    <a:ln>
                      <a:noFill/>
                    </a:ln>
                  </pic:spPr>
                </pic:pic>
              </a:graphicData>
            </a:graphic>
          </wp:inline>
        </w:drawing>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Kabely </w:t>
      </w:r>
      <w:proofErr w:type="gramStart"/>
      <w:r w:rsidRPr="00075F17">
        <w:rPr>
          <w:rFonts w:ascii="Times New Roman" w:eastAsia="Times New Roman" w:hAnsi="Times New Roman" w:cs="Times New Roman"/>
          <w:sz w:val="24"/>
          <w:szCs w:val="24"/>
          <w:lang w:eastAsia="cs-CZ"/>
        </w:rPr>
        <w:t>BERU sestávají</w:t>
      </w:r>
      <w:proofErr w:type="gramEnd"/>
      <w:r w:rsidRPr="00075F17">
        <w:rPr>
          <w:rFonts w:ascii="Times New Roman" w:eastAsia="Times New Roman" w:hAnsi="Times New Roman" w:cs="Times New Roman"/>
          <w:sz w:val="24"/>
          <w:szCs w:val="24"/>
          <w:lang w:eastAsia="cs-CZ"/>
        </w:rPr>
        <w:t xml:space="preserve"> ze tří dílů: dvě koncovky kabelu a vlastní kabel. Jádro kabelu je vyrobeno z měděného vodiče. Ten je obalen dvěma vrstvami silikonové izolace. Konce kabelu jsou zakončeny mosaznými koncovkami se závitem. Tím, že je kabel tvořen kovovým jádrem, nepodléhá degradaci parametrů, </w:t>
      </w:r>
      <w:proofErr w:type="spellStart"/>
      <w:r w:rsidRPr="00075F17">
        <w:rPr>
          <w:rFonts w:ascii="Times New Roman" w:eastAsia="Times New Roman" w:hAnsi="Times New Roman" w:cs="Times New Roman"/>
          <w:sz w:val="24"/>
          <w:szCs w:val="24"/>
          <w:lang w:eastAsia="cs-CZ"/>
        </w:rPr>
        <w:t>noboť</w:t>
      </w:r>
      <w:proofErr w:type="spellEnd"/>
      <w:r w:rsidRPr="00075F17">
        <w:rPr>
          <w:rFonts w:ascii="Times New Roman" w:eastAsia="Times New Roman" w:hAnsi="Times New Roman" w:cs="Times New Roman"/>
          <w:sz w:val="24"/>
          <w:szCs w:val="24"/>
          <w:lang w:eastAsia="cs-CZ"/>
        </w:rPr>
        <w:t xml:space="preserve"> při činnosti na něm nezůstává žádný úbytek napětí. Kabel má </w:t>
      </w:r>
      <w:proofErr w:type="spellStart"/>
      <w:r w:rsidRPr="00075F17">
        <w:rPr>
          <w:rFonts w:ascii="Times New Roman" w:eastAsia="Times New Roman" w:hAnsi="Times New Roman" w:cs="Times New Roman"/>
          <w:sz w:val="24"/>
          <w:szCs w:val="24"/>
          <w:lang w:eastAsia="cs-CZ"/>
        </w:rPr>
        <w:t>vpodstatě</w:t>
      </w:r>
      <w:proofErr w:type="spellEnd"/>
      <w:r w:rsidRPr="00075F17">
        <w:rPr>
          <w:rFonts w:ascii="Times New Roman" w:eastAsia="Times New Roman" w:hAnsi="Times New Roman" w:cs="Times New Roman"/>
          <w:sz w:val="24"/>
          <w:szCs w:val="24"/>
          <w:lang w:eastAsia="cs-CZ"/>
        </w:rPr>
        <w:t xml:space="preserve"> neomezenou životnost. Tlumicí odpory, které jsou pro činnost zapalovací soustavy nutné z důvodu odrušení, jsou umístěny v obou koncovkách. Jsou to hmotové odpory s hodnotou 1 </w:t>
      </w:r>
      <w:proofErr w:type="spellStart"/>
      <w:r w:rsidRPr="00075F17">
        <w:rPr>
          <w:rFonts w:ascii="Times New Roman" w:eastAsia="Times New Roman" w:hAnsi="Times New Roman" w:cs="Times New Roman"/>
          <w:sz w:val="24"/>
          <w:szCs w:val="24"/>
          <w:lang w:eastAsia="cs-CZ"/>
        </w:rPr>
        <w:t>kOhm</w:t>
      </w:r>
      <w:proofErr w:type="spellEnd"/>
      <w:r w:rsidRPr="00075F17">
        <w:rPr>
          <w:rFonts w:ascii="Times New Roman" w:eastAsia="Times New Roman" w:hAnsi="Times New Roman" w:cs="Times New Roman"/>
          <w:sz w:val="24"/>
          <w:szCs w:val="24"/>
          <w:lang w:eastAsia="cs-CZ"/>
        </w:rPr>
        <w:t xml:space="preserve">. Odpory jsou uzavřené v masivní epoxidové zálivce. Ta je chrání mechanicky před poškozením. Toto pouzdro je velmi pevné, nedovoluje žádný pohyb nebo změnu tvaru, takže nemůže dojít k poškození odporu mechanizmem, kterým k tomu dochází u odporového kabelu. Navíc koncovka je demontovatelná, takže v případě poruchy může být jednoduše nahrazena novou bez nutnosti vyměnit celý kabel. Také koncovky jsou chráněny silikonovou izolační vrstvou. Kovové stínění, které je na obrázku, není použito u kabelů pro vozy </w:t>
      </w:r>
      <w:proofErr w:type="spellStart"/>
      <w:r w:rsidRPr="00075F17">
        <w:rPr>
          <w:rFonts w:ascii="Times New Roman" w:eastAsia="Times New Roman" w:hAnsi="Times New Roman" w:cs="Times New Roman"/>
          <w:sz w:val="24"/>
          <w:szCs w:val="24"/>
          <w:lang w:eastAsia="cs-CZ"/>
        </w:rPr>
        <w:t>Calibra</w:t>
      </w:r>
      <w:proofErr w:type="spellEnd"/>
      <w:r w:rsidRPr="00075F17">
        <w:rPr>
          <w:rFonts w:ascii="Times New Roman" w:eastAsia="Times New Roman" w:hAnsi="Times New Roman" w:cs="Times New Roman"/>
          <w:sz w:val="24"/>
          <w:szCs w:val="24"/>
          <w:lang w:eastAsia="cs-CZ"/>
        </w:rPr>
        <w:t xml:space="preserve">.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color w:val="FF0000"/>
          <w:sz w:val="24"/>
          <w:szCs w:val="24"/>
          <w:lang w:eastAsia="cs-CZ"/>
        </w:rPr>
        <w:t>Největší předností kovových kabelů je kromě prakticky neomezené životnosti hlavně vzájemná shodnost odporu všech zapalovacích kabelů a tudíž i stejné jiskry ve všech válcích!</w:t>
      </w:r>
      <w:r w:rsidRPr="00075F17">
        <w:rPr>
          <w:rFonts w:ascii="Times New Roman" w:eastAsia="Times New Roman" w:hAnsi="Times New Roman" w:cs="Times New Roman"/>
          <w:sz w:val="24"/>
          <w:szCs w:val="24"/>
          <w:lang w:eastAsia="cs-CZ"/>
        </w:rPr>
        <w:t xml:space="preserve">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Údržba:</w:t>
      </w:r>
      <w:r w:rsidRPr="00075F17">
        <w:rPr>
          <w:rFonts w:ascii="Times New Roman" w:eastAsia="Times New Roman" w:hAnsi="Times New Roman" w:cs="Times New Roman"/>
          <w:sz w:val="24"/>
          <w:szCs w:val="24"/>
          <w:lang w:eastAsia="cs-CZ"/>
        </w:rPr>
        <w:br/>
        <w:t xml:space="preserve">Kovové zapalovací kabely jsou </w:t>
      </w:r>
      <w:proofErr w:type="spellStart"/>
      <w:r w:rsidRPr="00075F17">
        <w:rPr>
          <w:rFonts w:ascii="Times New Roman" w:eastAsia="Times New Roman" w:hAnsi="Times New Roman" w:cs="Times New Roman"/>
          <w:sz w:val="24"/>
          <w:szCs w:val="24"/>
          <w:lang w:eastAsia="cs-CZ"/>
        </w:rPr>
        <w:t>rozebiratelné</w:t>
      </w:r>
      <w:proofErr w:type="spellEnd"/>
      <w:r w:rsidRPr="00075F17">
        <w:rPr>
          <w:rFonts w:ascii="Times New Roman" w:eastAsia="Times New Roman" w:hAnsi="Times New Roman" w:cs="Times New Roman"/>
          <w:sz w:val="24"/>
          <w:szCs w:val="24"/>
          <w:lang w:eastAsia="cs-CZ"/>
        </w:rPr>
        <w:t xml:space="preserve">, takže jejich údržba je možná. Údržba spočívá hlavně v konzervaci kontaktů a kontrole odporů v </w:t>
      </w:r>
      <w:proofErr w:type="spellStart"/>
      <w:r w:rsidRPr="00075F17">
        <w:rPr>
          <w:rFonts w:ascii="Times New Roman" w:eastAsia="Times New Roman" w:hAnsi="Times New Roman" w:cs="Times New Roman"/>
          <w:sz w:val="24"/>
          <w:szCs w:val="24"/>
          <w:lang w:eastAsia="cs-CZ"/>
        </w:rPr>
        <w:t>koncovách</w:t>
      </w:r>
      <w:proofErr w:type="spellEnd"/>
      <w:r w:rsidRPr="00075F17">
        <w:rPr>
          <w:rFonts w:ascii="Times New Roman" w:eastAsia="Times New Roman" w:hAnsi="Times New Roman" w:cs="Times New Roman"/>
          <w:sz w:val="24"/>
          <w:szCs w:val="24"/>
          <w:lang w:eastAsia="cs-CZ"/>
        </w:rPr>
        <w:t xml:space="preserve"> kabelu. Jednou za pět let je vhodné kabel kompletně rozebrat a zkontrolovat jednotlivé části. Před rozebráním je nutné spoje kabelu důkladně prostříkat prostředkem WD40. Za pomoci hrotu </w:t>
      </w:r>
      <w:proofErr w:type="spellStart"/>
      <w:r w:rsidRPr="00075F17">
        <w:rPr>
          <w:rFonts w:ascii="Times New Roman" w:eastAsia="Times New Roman" w:hAnsi="Times New Roman" w:cs="Times New Roman"/>
          <w:sz w:val="24"/>
          <w:szCs w:val="24"/>
          <w:lang w:eastAsia="cs-CZ"/>
        </w:rPr>
        <w:t>multimetru</w:t>
      </w:r>
      <w:proofErr w:type="spellEnd"/>
      <w:r w:rsidRPr="00075F17">
        <w:rPr>
          <w:rFonts w:ascii="Times New Roman" w:eastAsia="Times New Roman" w:hAnsi="Times New Roman" w:cs="Times New Roman"/>
          <w:sz w:val="24"/>
          <w:szCs w:val="24"/>
          <w:lang w:eastAsia="cs-CZ"/>
        </w:rPr>
        <w:t xml:space="preserve"> </w:t>
      </w:r>
      <w:proofErr w:type="spellStart"/>
      <w:r w:rsidRPr="00075F17">
        <w:rPr>
          <w:rFonts w:ascii="Times New Roman" w:eastAsia="Times New Roman" w:hAnsi="Times New Roman" w:cs="Times New Roman"/>
          <w:sz w:val="24"/>
          <w:szCs w:val="24"/>
          <w:lang w:eastAsia="cs-CZ"/>
        </w:rPr>
        <w:t>zasuňťe</w:t>
      </w:r>
      <w:proofErr w:type="spellEnd"/>
      <w:r w:rsidRPr="00075F17">
        <w:rPr>
          <w:rFonts w:ascii="Times New Roman" w:eastAsia="Times New Roman" w:hAnsi="Times New Roman" w:cs="Times New Roman"/>
          <w:sz w:val="24"/>
          <w:szCs w:val="24"/>
          <w:lang w:eastAsia="cs-CZ"/>
        </w:rPr>
        <w:t xml:space="preserve"> </w:t>
      </w:r>
    </w:p>
    <w:p w:rsidR="00075F17" w:rsidRPr="00075F17" w:rsidRDefault="00075F17" w:rsidP="00075F17">
      <w:pPr>
        <w:spacing w:after="0" w:line="240" w:lineRule="auto"/>
        <w:jc w:val="center"/>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color w:val="0000FF"/>
          <w:sz w:val="24"/>
          <w:szCs w:val="24"/>
          <w:lang w:eastAsia="cs-CZ"/>
        </w:rPr>
        <w:lastRenderedPageBreak/>
        <w:drawing>
          <wp:inline distT="0" distB="0" distL="0" distR="0" wp14:anchorId="56D6807B" wp14:editId="7E0BE2D2">
            <wp:extent cx="1266825" cy="952500"/>
            <wp:effectExtent l="0" t="0" r="9525" b="0"/>
            <wp:docPr id="36" name="obrázek 66" descr="Vsuňte trubičku spreje">
              <a:hlinkClick xmlns:a="http://schemas.openxmlformats.org/drawingml/2006/main" r:id="rId4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Vsuňte trubičku spreje">
                      <a:hlinkClick r:id="rId49" tgtFrame="&quot;_blank&quot;"/>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266825" cy="952500"/>
                    </a:xfrm>
                    <a:prstGeom prst="rect">
                      <a:avLst/>
                    </a:prstGeom>
                    <a:noFill/>
                    <a:ln>
                      <a:noFill/>
                    </a:ln>
                  </pic:spPr>
                </pic:pic>
              </a:graphicData>
            </a:graphic>
          </wp:inline>
        </w:drawing>
      </w:r>
      <w:r w:rsidRPr="00075F17">
        <w:rPr>
          <w:rFonts w:ascii="Times New Roman" w:eastAsia="Times New Roman" w:hAnsi="Times New Roman" w:cs="Times New Roman"/>
          <w:noProof/>
          <w:color w:val="0000FF"/>
          <w:sz w:val="24"/>
          <w:szCs w:val="24"/>
          <w:lang w:eastAsia="cs-CZ"/>
        </w:rPr>
        <w:drawing>
          <wp:inline distT="0" distB="0" distL="0" distR="0" wp14:anchorId="290980F6" wp14:editId="6CA51BC8">
            <wp:extent cx="1266825" cy="952500"/>
            <wp:effectExtent l="0" t="0" r="9525" b="0"/>
            <wp:docPr id="37" name="obrázek 67" descr="Prostříkněte sprejem WD40">
              <a:hlinkClick xmlns:a="http://schemas.openxmlformats.org/drawingml/2006/main" r:id="rId5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Prostříkněte sprejem WD40">
                      <a:hlinkClick r:id="rId51" tgtFrame="&quot;_blank&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266825" cy="952500"/>
                    </a:xfrm>
                    <a:prstGeom prst="rect">
                      <a:avLst/>
                    </a:prstGeom>
                    <a:noFill/>
                    <a:ln>
                      <a:noFill/>
                    </a:ln>
                  </pic:spPr>
                </pic:pic>
              </a:graphicData>
            </a:graphic>
          </wp:inline>
        </w:drawing>
      </w:r>
      <w:r w:rsidRPr="00075F17">
        <w:rPr>
          <w:rFonts w:ascii="Times New Roman" w:eastAsia="Times New Roman" w:hAnsi="Times New Roman" w:cs="Times New Roman"/>
          <w:noProof/>
          <w:color w:val="0000FF"/>
          <w:sz w:val="24"/>
          <w:szCs w:val="24"/>
          <w:lang w:eastAsia="cs-CZ"/>
        </w:rPr>
        <w:drawing>
          <wp:inline distT="0" distB="0" distL="0" distR="0" wp14:anchorId="1527AD43" wp14:editId="2E2EA281">
            <wp:extent cx="1266825" cy="952500"/>
            <wp:effectExtent l="0" t="0" r="9525" b="0"/>
            <wp:docPr id="38" name="obrázek 68" descr="Rozebraný kabel">
              <a:hlinkClick xmlns:a="http://schemas.openxmlformats.org/drawingml/2006/main" r:id="rId5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Rozebraný kabel">
                      <a:hlinkClick r:id="rId53" tgtFrame="&quot;_blank&quot;"/>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266825" cy="952500"/>
                    </a:xfrm>
                    <a:prstGeom prst="rect">
                      <a:avLst/>
                    </a:prstGeom>
                    <a:noFill/>
                    <a:ln>
                      <a:noFill/>
                    </a:ln>
                  </pic:spPr>
                </pic:pic>
              </a:graphicData>
            </a:graphic>
          </wp:inline>
        </w:drawing>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trubičku spreje co nejhlouběji a spoj prostříkněte. Po prostříknutí chvíli počkejte. Pak uchopte pevně koncovku kabelu a snažte se otočit kabelem tak, aby se uvolnil. </w:t>
      </w:r>
      <w:proofErr w:type="spellStart"/>
      <w:r w:rsidRPr="00075F17">
        <w:rPr>
          <w:rFonts w:ascii="Times New Roman" w:eastAsia="Times New Roman" w:hAnsi="Times New Roman" w:cs="Times New Roman"/>
          <w:sz w:val="24"/>
          <w:szCs w:val="24"/>
          <w:lang w:eastAsia="cs-CZ"/>
        </w:rPr>
        <w:t>Nede-li</w:t>
      </w:r>
      <w:proofErr w:type="spellEnd"/>
      <w:r w:rsidRPr="00075F17">
        <w:rPr>
          <w:rFonts w:ascii="Times New Roman" w:eastAsia="Times New Roman" w:hAnsi="Times New Roman" w:cs="Times New Roman"/>
          <w:sz w:val="24"/>
          <w:szCs w:val="24"/>
          <w:lang w:eastAsia="cs-CZ"/>
        </w:rPr>
        <w:t xml:space="preserve"> to, opakujte prostříknutí. Povolíte-li kabel, pak jím otáčejte, až dojde k vyšroubování závitu kabelu z koncovky. Pak mírným tahem oddělíte kabel od koncovky. Potom odšroubujeme druhou koncovku. Po odšroubování obou koncovek </w:t>
      </w:r>
      <w:proofErr w:type="spellStart"/>
      <w:r w:rsidRPr="00075F17">
        <w:rPr>
          <w:rFonts w:ascii="Times New Roman" w:eastAsia="Times New Roman" w:hAnsi="Times New Roman" w:cs="Times New Roman"/>
          <w:sz w:val="24"/>
          <w:szCs w:val="24"/>
          <w:lang w:eastAsia="cs-CZ"/>
        </w:rPr>
        <w:t>zkotrolujeme</w:t>
      </w:r>
      <w:proofErr w:type="spellEnd"/>
      <w:r w:rsidRPr="00075F17">
        <w:rPr>
          <w:rFonts w:ascii="Times New Roman" w:eastAsia="Times New Roman" w:hAnsi="Times New Roman" w:cs="Times New Roman"/>
          <w:sz w:val="24"/>
          <w:szCs w:val="24"/>
          <w:lang w:eastAsia="cs-CZ"/>
        </w:rPr>
        <w:t xml:space="preserve"> závity kabelu. Někdy se stane, že závit není zašroubován v koncovce, v kabelu pak přeskakuje jiskra a závit je zoxidovaný. V tom případě použijte sprej KONTAKT 60. Je-li vše </w:t>
      </w:r>
      <w:proofErr w:type="spellStart"/>
      <w:r w:rsidRPr="00075F17">
        <w:rPr>
          <w:rFonts w:ascii="Times New Roman" w:eastAsia="Times New Roman" w:hAnsi="Times New Roman" w:cs="Times New Roman"/>
          <w:sz w:val="24"/>
          <w:szCs w:val="24"/>
          <w:lang w:eastAsia="cs-CZ"/>
        </w:rPr>
        <w:t>vpořádku</w:t>
      </w:r>
      <w:proofErr w:type="spellEnd"/>
      <w:r w:rsidRPr="00075F17">
        <w:rPr>
          <w:rFonts w:ascii="Times New Roman" w:eastAsia="Times New Roman" w:hAnsi="Times New Roman" w:cs="Times New Roman"/>
          <w:sz w:val="24"/>
          <w:szCs w:val="24"/>
          <w:lang w:eastAsia="cs-CZ"/>
        </w:rPr>
        <w:t xml:space="preserve">, zakonzervujte kabel přípravkem KONTAKT 61 a složte zpět. Máte-li kabel rozdělaný, proveďte také diagnostiku.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Diagnostika:</w:t>
      </w:r>
      <w:r w:rsidRPr="00075F17">
        <w:rPr>
          <w:rFonts w:ascii="Times New Roman" w:eastAsia="Times New Roman" w:hAnsi="Times New Roman" w:cs="Times New Roman"/>
          <w:sz w:val="24"/>
          <w:szCs w:val="24"/>
          <w:lang w:eastAsia="cs-CZ"/>
        </w:rPr>
        <w:br/>
        <w:t xml:space="preserve">Diagnostika kovových zapalovacích kabelů je velmi jednoduchá, protože odpor všech kabelů je shodný a nikterak se během doby nemění. Není proto zapotřebí zapisovat pravidelně hodnoty odporu kabelu a sledovat trend jejich změny. Sestavený kabel má mít odpor 2 </w:t>
      </w:r>
      <w:proofErr w:type="spellStart"/>
      <w:r w:rsidRPr="00075F17">
        <w:rPr>
          <w:rFonts w:ascii="Times New Roman" w:eastAsia="Times New Roman" w:hAnsi="Times New Roman" w:cs="Times New Roman"/>
          <w:sz w:val="24"/>
          <w:szCs w:val="24"/>
          <w:lang w:eastAsia="cs-CZ"/>
        </w:rPr>
        <w:t>kOhm</w:t>
      </w:r>
      <w:proofErr w:type="spellEnd"/>
      <w:r w:rsidRPr="00075F17">
        <w:rPr>
          <w:rFonts w:ascii="Times New Roman" w:eastAsia="Times New Roman" w:hAnsi="Times New Roman" w:cs="Times New Roman"/>
          <w:sz w:val="24"/>
          <w:szCs w:val="24"/>
          <w:lang w:eastAsia="cs-CZ"/>
        </w:rPr>
        <w:t xml:space="preserve">. Změna této hodnoty o více než 20% znamená poruchu. Máte-li kabel rozmontovaný, můžete změřit samostatně odpory jednotlivých koncovek a odpor kabelu. Nejprve změříme odpor kovového kabelu. Jeho hodnota by měla být pod 0,5 Ohm. Při měření takto malých odporů musíme odečíst vlastní odpor měřicích hrotů </w:t>
      </w:r>
      <w:proofErr w:type="spellStart"/>
      <w:r w:rsidRPr="00075F17">
        <w:rPr>
          <w:rFonts w:ascii="Times New Roman" w:eastAsia="Times New Roman" w:hAnsi="Times New Roman" w:cs="Times New Roman"/>
          <w:sz w:val="24"/>
          <w:szCs w:val="24"/>
          <w:lang w:eastAsia="cs-CZ"/>
        </w:rPr>
        <w:t>multimetru</w:t>
      </w:r>
      <w:proofErr w:type="spellEnd"/>
      <w:r w:rsidRPr="00075F17">
        <w:rPr>
          <w:rFonts w:ascii="Times New Roman" w:eastAsia="Times New Roman" w:hAnsi="Times New Roman" w:cs="Times New Roman"/>
          <w:sz w:val="24"/>
          <w:szCs w:val="24"/>
          <w:lang w:eastAsia="cs-CZ"/>
        </w:rPr>
        <w:t xml:space="preserve">. Ten zjistíme tak, že rukou stiskneme oba měřicí hroty k sobě a na displeji odečteme hodnotu, jak ukazuje obrázek. Tuto hodnotu pak odečteme od hodnoty, získané při měření odporu kabelu. </w:t>
      </w:r>
    </w:p>
    <w:p w:rsidR="00075F17" w:rsidRPr="00075F17" w:rsidRDefault="00075F17" w:rsidP="00075F17">
      <w:pPr>
        <w:spacing w:after="0" w:line="240" w:lineRule="auto"/>
        <w:jc w:val="center"/>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color w:val="0000FF"/>
          <w:sz w:val="24"/>
          <w:szCs w:val="24"/>
          <w:lang w:eastAsia="cs-CZ"/>
        </w:rPr>
        <w:drawing>
          <wp:inline distT="0" distB="0" distL="0" distR="0" wp14:anchorId="77AEC3E3" wp14:editId="069DD5E7">
            <wp:extent cx="1266825" cy="952500"/>
            <wp:effectExtent l="0" t="0" r="9525" b="0"/>
            <wp:docPr id="39" name="obrázek 69" descr="Odpor měřicích hrotů je 0,3 Ohm">
              <a:hlinkClick xmlns:a="http://schemas.openxmlformats.org/drawingml/2006/main" r:id="rId5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Odpor měřicích hrotů je 0,3 Ohm">
                      <a:hlinkClick r:id="rId55" tgtFrame="&quot;_blank&quot;"/>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266825" cy="952500"/>
                    </a:xfrm>
                    <a:prstGeom prst="rect">
                      <a:avLst/>
                    </a:prstGeom>
                    <a:noFill/>
                    <a:ln>
                      <a:noFill/>
                    </a:ln>
                  </pic:spPr>
                </pic:pic>
              </a:graphicData>
            </a:graphic>
          </wp:inline>
        </w:drawing>
      </w:r>
      <w:r w:rsidRPr="00075F17">
        <w:rPr>
          <w:rFonts w:ascii="Times New Roman" w:eastAsia="Times New Roman" w:hAnsi="Times New Roman" w:cs="Times New Roman"/>
          <w:noProof/>
          <w:color w:val="0000FF"/>
          <w:sz w:val="24"/>
          <w:szCs w:val="24"/>
          <w:lang w:eastAsia="cs-CZ"/>
        </w:rPr>
        <w:drawing>
          <wp:inline distT="0" distB="0" distL="0" distR="0" wp14:anchorId="7023AAE6" wp14:editId="23602B4C">
            <wp:extent cx="1266825" cy="952500"/>
            <wp:effectExtent l="0" t="0" r="9525" b="0"/>
            <wp:docPr id="40" name="obrázek 70" descr="Odpor zapalovacího kabelu je 0,1 Ohm">
              <a:hlinkClick xmlns:a="http://schemas.openxmlformats.org/drawingml/2006/main" r:id="rId5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Odpor zapalovacího kabelu je 0,1 Ohm">
                      <a:hlinkClick r:id="rId57" tgtFrame="&quot;_blank&quot;"/>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266825" cy="952500"/>
                    </a:xfrm>
                    <a:prstGeom prst="rect">
                      <a:avLst/>
                    </a:prstGeom>
                    <a:noFill/>
                    <a:ln>
                      <a:noFill/>
                    </a:ln>
                  </pic:spPr>
                </pic:pic>
              </a:graphicData>
            </a:graphic>
          </wp:inline>
        </w:drawing>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Následně zkontrolujeme tlumicí odpory v koncovkách zapalovacích kabelů. V každé koncovce je odpor 1 </w:t>
      </w:r>
      <w:proofErr w:type="spellStart"/>
      <w:r w:rsidRPr="00075F17">
        <w:rPr>
          <w:rFonts w:ascii="Times New Roman" w:eastAsia="Times New Roman" w:hAnsi="Times New Roman" w:cs="Times New Roman"/>
          <w:sz w:val="24"/>
          <w:szCs w:val="24"/>
          <w:lang w:eastAsia="cs-CZ"/>
        </w:rPr>
        <w:t>kOhm</w:t>
      </w:r>
      <w:proofErr w:type="spellEnd"/>
      <w:r w:rsidRPr="00075F17">
        <w:rPr>
          <w:rFonts w:ascii="Times New Roman" w:eastAsia="Times New Roman" w:hAnsi="Times New Roman" w:cs="Times New Roman"/>
          <w:sz w:val="24"/>
          <w:szCs w:val="24"/>
          <w:lang w:eastAsia="cs-CZ"/>
        </w:rPr>
        <w:t xml:space="preserve">, Pokud se hodnota odporu koncovky liší o více než 10%, pak je koncovka pravděpodobně vadná. Při měření odporu koncovek obvykle nedosáhnou měřicí hroty až ke kontaktům. V tom případě použijeme odizolovaný měděný drát, jak to ukazuje obrázek. Po </w:t>
      </w:r>
      <w:proofErr w:type="spellStart"/>
      <w:r w:rsidRPr="00075F17">
        <w:rPr>
          <w:rFonts w:ascii="Times New Roman" w:eastAsia="Times New Roman" w:hAnsi="Times New Roman" w:cs="Times New Roman"/>
          <w:sz w:val="24"/>
          <w:szCs w:val="24"/>
          <w:lang w:eastAsia="cs-CZ"/>
        </w:rPr>
        <w:t>zpěném</w:t>
      </w:r>
      <w:proofErr w:type="spellEnd"/>
      <w:r w:rsidRPr="00075F17">
        <w:rPr>
          <w:rFonts w:ascii="Times New Roman" w:eastAsia="Times New Roman" w:hAnsi="Times New Roman" w:cs="Times New Roman"/>
          <w:sz w:val="24"/>
          <w:szCs w:val="24"/>
          <w:lang w:eastAsia="cs-CZ"/>
        </w:rPr>
        <w:t xml:space="preserve"> sestavení kabelu znovu změříme jeho odpor, abychom se ujistili, že jsme kabel sestavili správně. </w:t>
      </w:r>
    </w:p>
    <w:p w:rsidR="00075F17" w:rsidRPr="00075F17" w:rsidRDefault="00075F17" w:rsidP="00075F17">
      <w:pPr>
        <w:spacing w:after="0" w:line="240" w:lineRule="auto"/>
        <w:jc w:val="center"/>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color w:val="0000FF"/>
          <w:sz w:val="24"/>
          <w:szCs w:val="24"/>
          <w:lang w:eastAsia="cs-CZ"/>
        </w:rPr>
        <w:drawing>
          <wp:inline distT="0" distB="0" distL="0" distR="0" wp14:anchorId="47184909" wp14:editId="09B6C646">
            <wp:extent cx="1266825" cy="952500"/>
            <wp:effectExtent l="0" t="0" r="9525" b="0"/>
            <wp:docPr id="41" name="obrázek 71" descr="Měření odporu koncovky">
              <a:hlinkClick xmlns:a="http://schemas.openxmlformats.org/drawingml/2006/main" r:id="rId5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Měření odporu koncovky">
                      <a:hlinkClick r:id="rId59" tgtFrame="&quot;_blank&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266825" cy="952500"/>
                    </a:xfrm>
                    <a:prstGeom prst="rect">
                      <a:avLst/>
                    </a:prstGeom>
                    <a:noFill/>
                    <a:ln>
                      <a:noFill/>
                    </a:ln>
                  </pic:spPr>
                </pic:pic>
              </a:graphicData>
            </a:graphic>
          </wp:inline>
        </w:drawing>
      </w:r>
      <w:r w:rsidRPr="00075F17">
        <w:rPr>
          <w:rFonts w:ascii="Times New Roman" w:eastAsia="Times New Roman" w:hAnsi="Times New Roman" w:cs="Times New Roman"/>
          <w:noProof/>
          <w:color w:val="0000FF"/>
          <w:sz w:val="24"/>
          <w:szCs w:val="24"/>
          <w:lang w:eastAsia="cs-CZ"/>
        </w:rPr>
        <w:drawing>
          <wp:inline distT="0" distB="0" distL="0" distR="0" wp14:anchorId="43E12367" wp14:editId="2F17F432">
            <wp:extent cx="1266825" cy="952500"/>
            <wp:effectExtent l="0" t="0" r="9525" b="0"/>
            <wp:docPr id="42" name="obrázek 72" descr="Měření odporu celého kabelu">
              <a:hlinkClick xmlns:a="http://schemas.openxmlformats.org/drawingml/2006/main" r:id="rId6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Měření odporu celého kabelu">
                      <a:hlinkClick r:id="rId61" tgtFrame="&quot;_blank&quot;"/>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266825" cy="952500"/>
                    </a:xfrm>
                    <a:prstGeom prst="rect">
                      <a:avLst/>
                    </a:prstGeom>
                    <a:noFill/>
                    <a:ln>
                      <a:noFill/>
                    </a:ln>
                  </pic:spPr>
                </pic:pic>
              </a:graphicData>
            </a:graphic>
          </wp:inline>
        </w:drawing>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proofErr w:type="spellStart"/>
      <w:r w:rsidRPr="00075F17">
        <w:rPr>
          <w:rFonts w:ascii="Times New Roman" w:eastAsia="Times New Roman" w:hAnsi="Times New Roman" w:cs="Times New Roman"/>
          <w:b/>
          <w:bCs/>
          <w:sz w:val="24"/>
          <w:szCs w:val="24"/>
          <w:lang w:eastAsia="cs-CZ"/>
        </w:rPr>
        <w:t>Tuning</w:t>
      </w:r>
      <w:proofErr w:type="spellEnd"/>
      <w:r w:rsidRPr="00075F17">
        <w:rPr>
          <w:rFonts w:ascii="Times New Roman" w:eastAsia="Times New Roman" w:hAnsi="Times New Roman" w:cs="Times New Roman"/>
          <w:b/>
          <w:bCs/>
          <w:sz w:val="24"/>
          <w:szCs w:val="24"/>
          <w:lang w:eastAsia="cs-CZ"/>
        </w:rPr>
        <w:t>:</w:t>
      </w:r>
      <w:r w:rsidRPr="00075F17">
        <w:rPr>
          <w:rFonts w:ascii="Times New Roman" w:eastAsia="Times New Roman" w:hAnsi="Times New Roman" w:cs="Times New Roman"/>
          <w:sz w:val="24"/>
          <w:szCs w:val="24"/>
          <w:lang w:eastAsia="cs-CZ"/>
        </w:rPr>
        <w:br/>
      </w:r>
      <w:hyperlink r:id="rId63" w:tgtFrame="_blank" w:history="1">
        <w:r w:rsidRPr="00075F17">
          <w:rPr>
            <w:rFonts w:ascii="Times New Roman" w:eastAsia="Times New Roman" w:hAnsi="Times New Roman" w:cs="Times New Roman"/>
            <w:noProof/>
            <w:sz w:val="24"/>
            <w:szCs w:val="24"/>
            <w:lang w:eastAsia="cs-CZ"/>
          </w:rPr>
          <w:drawing>
            <wp:anchor distT="0" distB="0" distL="0" distR="0" simplePos="0" relativeHeight="251666432" behindDoc="0" locked="0" layoutInCell="1" allowOverlap="0" wp14:anchorId="28D2E24D" wp14:editId="3D405C3F">
              <wp:simplePos x="0" y="0"/>
              <wp:positionH relativeFrom="column">
                <wp:align>right</wp:align>
              </wp:positionH>
              <wp:positionV relativeFrom="line">
                <wp:posOffset>0</wp:posOffset>
              </wp:positionV>
              <wp:extent cx="304800" cy="304800"/>
              <wp:effectExtent l="0" t="0" r="0" b="0"/>
              <wp:wrapSquare wrapText="bothSides"/>
              <wp:docPr id="43" name="obrázek 17" descr="Měření odporu celého kabelu">
                <a:hlinkClick xmlns:a="http://schemas.openxmlformats.org/drawingml/2006/main" r:id="rId6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ěření odporu celého kabelu">
                        <a:hlinkClick r:id="rId63" tgtFrame="&quot;_blank&quot;"/>
                      </pic:cNvPr>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hyperlink>
      <w:proofErr w:type="gramStart"/>
      <w:r w:rsidRPr="00075F17">
        <w:rPr>
          <w:rFonts w:ascii="Times New Roman" w:eastAsia="Times New Roman" w:hAnsi="Times New Roman" w:cs="Times New Roman"/>
          <w:sz w:val="24"/>
          <w:szCs w:val="24"/>
          <w:lang w:eastAsia="cs-CZ"/>
        </w:rPr>
        <w:t>Máte-li</w:t>
      </w:r>
      <w:proofErr w:type="gramEnd"/>
      <w:r w:rsidRPr="00075F17">
        <w:rPr>
          <w:rFonts w:ascii="Times New Roman" w:eastAsia="Times New Roman" w:hAnsi="Times New Roman" w:cs="Times New Roman"/>
          <w:sz w:val="24"/>
          <w:szCs w:val="24"/>
          <w:lang w:eastAsia="cs-CZ"/>
        </w:rPr>
        <w:t xml:space="preserve"> motor osazen kovovými zapalovacími kabely </w:t>
      </w:r>
      <w:proofErr w:type="gramStart"/>
      <w:r w:rsidRPr="00075F17">
        <w:rPr>
          <w:rFonts w:ascii="Times New Roman" w:eastAsia="Times New Roman" w:hAnsi="Times New Roman" w:cs="Times New Roman"/>
          <w:sz w:val="24"/>
          <w:szCs w:val="24"/>
          <w:lang w:eastAsia="cs-CZ"/>
        </w:rPr>
        <w:t>BERU</w:t>
      </w:r>
      <w:proofErr w:type="gramEnd"/>
      <w:r w:rsidRPr="00075F17">
        <w:rPr>
          <w:rFonts w:ascii="Times New Roman" w:eastAsia="Times New Roman" w:hAnsi="Times New Roman" w:cs="Times New Roman"/>
          <w:sz w:val="24"/>
          <w:szCs w:val="24"/>
          <w:lang w:eastAsia="cs-CZ"/>
        </w:rPr>
        <w:t xml:space="preserve">, pak jakýkoliv </w:t>
      </w:r>
      <w:proofErr w:type="spellStart"/>
      <w:r w:rsidRPr="00075F17">
        <w:rPr>
          <w:rFonts w:ascii="Times New Roman" w:eastAsia="Times New Roman" w:hAnsi="Times New Roman" w:cs="Times New Roman"/>
          <w:sz w:val="24"/>
          <w:szCs w:val="24"/>
          <w:lang w:eastAsia="cs-CZ"/>
        </w:rPr>
        <w:t>tuning</w:t>
      </w:r>
      <w:proofErr w:type="spellEnd"/>
      <w:r w:rsidRPr="00075F17">
        <w:rPr>
          <w:rFonts w:ascii="Times New Roman" w:eastAsia="Times New Roman" w:hAnsi="Times New Roman" w:cs="Times New Roman"/>
          <w:sz w:val="24"/>
          <w:szCs w:val="24"/>
          <w:lang w:eastAsia="cs-CZ"/>
        </w:rPr>
        <w:t xml:space="preserve"> nemá smysl, není co zlepšovat. Máte-li motor osazen odporovými kabely, pak stojí za úvahu přechod na kabely kovové. Zde je možno s výhodou použít i kabely z autovrakoviště, neboť </w:t>
      </w:r>
      <w:r w:rsidRPr="00075F17">
        <w:rPr>
          <w:rFonts w:ascii="Times New Roman" w:eastAsia="Times New Roman" w:hAnsi="Times New Roman" w:cs="Times New Roman"/>
          <w:sz w:val="24"/>
          <w:szCs w:val="24"/>
          <w:lang w:eastAsia="cs-CZ"/>
        </w:rPr>
        <w:lastRenderedPageBreak/>
        <w:t xml:space="preserve">jejich opotřebení by mělo být minimální. Prodejci z autovrakovišť to většinou nevědí, takže cenu lze usmlouvat. Koupě nových kabelů je samozřejmě nejlepším řešením.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Prodejci autodoplňků nabízejí různé </w:t>
      </w:r>
      <w:proofErr w:type="spellStart"/>
      <w:r w:rsidRPr="00075F17">
        <w:rPr>
          <w:rFonts w:ascii="Times New Roman" w:eastAsia="Times New Roman" w:hAnsi="Times New Roman" w:cs="Times New Roman"/>
          <w:sz w:val="24"/>
          <w:szCs w:val="24"/>
          <w:lang w:eastAsia="cs-CZ"/>
        </w:rPr>
        <w:t>tuningové</w:t>
      </w:r>
      <w:proofErr w:type="spellEnd"/>
      <w:r w:rsidRPr="00075F17">
        <w:rPr>
          <w:rFonts w:ascii="Times New Roman" w:eastAsia="Times New Roman" w:hAnsi="Times New Roman" w:cs="Times New Roman"/>
          <w:sz w:val="24"/>
          <w:szCs w:val="24"/>
          <w:lang w:eastAsia="cs-CZ"/>
        </w:rPr>
        <w:t xml:space="preserve"> kabely s označením </w:t>
      </w:r>
      <w:proofErr w:type="spellStart"/>
      <w:r w:rsidRPr="00075F17">
        <w:rPr>
          <w:rFonts w:ascii="Times New Roman" w:eastAsia="Times New Roman" w:hAnsi="Times New Roman" w:cs="Times New Roman"/>
          <w:sz w:val="24"/>
          <w:szCs w:val="24"/>
          <w:lang w:eastAsia="cs-CZ"/>
        </w:rPr>
        <w:t>Power</w:t>
      </w:r>
      <w:proofErr w:type="spellEnd"/>
      <w:r w:rsidRPr="00075F17">
        <w:rPr>
          <w:rFonts w:ascii="Times New Roman" w:eastAsia="Times New Roman" w:hAnsi="Times New Roman" w:cs="Times New Roman"/>
          <w:sz w:val="24"/>
          <w:szCs w:val="24"/>
          <w:lang w:eastAsia="cs-CZ"/>
        </w:rPr>
        <w:t xml:space="preserve"> </w:t>
      </w:r>
      <w:proofErr w:type="spellStart"/>
      <w:r w:rsidRPr="00075F17">
        <w:rPr>
          <w:rFonts w:ascii="Times New Roman" w:eastAsia="Times New Roman" w:hAnsi="Times New Roman" w:cs="Times New Roman"/>
          <w:sz w:val="24"/>
          <w:szCs w:val="24"/>
          <w:lang w:eastAsia="cs-CZ"/>
        </w:rPr>
        <w:t>Wires</w:t>
      </w:r>
      <w:proofErr w:type="spellEnd"/>
      <w:r w:rsidRPr="00075F17">
        <w:rPr>
          <w:rFonts w:ascii="Times New Roman" w:eastAsia="Times New Roman" w:hAnsi="Times New Roman" w:cs="Times New Roman"/>
          <w:sz w:val="24"/>
          <w:szCs w:val="24"/>
          <w:lang w:eastAsia="cs-CZ"/>
        </w:rPr>
        <w:t xml:space="preserve"> nebo Hot </w:t>
      </w:r>
      <w:proofErr w:type="spellStart"/>
      <w:r w:rsidRPr="00075F17">
        <w:rPr>
          <w:rFonts w:ascii="Times New Roman" w:eastAsia="Times New Roman" w:hAnsi="Times New Roman" w:cs="Times New Roman"/>
          <w:sz w:val="24"/>
          <w:szCs w:val="24"/>
          <w:lang w:eastAsia="cs-CZ"/>
        </w:rPr>
        <w:t>Wires</w:t>
      </w:r>
      <w:proofErr w:type="spellEnd"/>
      <w:r w:rsidRPr="00075F17">
        <w:rPr>
          <w:rFonts w:ascii="Times New Roman" w:eastAsia="Times New Roman" w:hAnsi="Times New Roman" w:cs="Times New Roman"/>
          <w:sz w:val="24"/>
          <w:szCs w:val="24"/>
          <w:lang w:eastAsia="cs-CZ"/>
        </w:rPr>
        <w:t xml:space="preserve">. V prvním případě se jedná o kabely zhotovené z vinutého odporového drátu, které budou popsány následně.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Druhý případ jsou kabely s přídavným stíněním se zvýšenou kapacitou. Zvýšená kapacita má podle výrobce (</w:t>
      </w:r>
      <w:proofErr w:type="spellStart"/>
      <w:r w:rsidRPr="00075F17">
        <w:rPr>
          <w:rFonts w:ascii="Times New Roman" w:eastAsia="Times New Roman" w:hAnsi="Times New Roman" w:cs="Times New Roman"/>
          <w:sz w:val="24"/>
          <w:szCs w:val="24"/>
          <w:lang w:eastAsia="cs-CZ"/>
        </w:rPr>
        <w:t>Nology</w:t>
      </w:r>
      <w:proofErr w:type="spellEnd"/>
      <w:r w:rsidRPr="00075F17">
        <w:rPr>
          <w:rFonts w:ascii="Times New Roman" w:eastAsia="Times New Roman" w:hAnsi="Times New Roman" w:cs="Times New Roman"/>
          <w:sz w:val="24"/>
          <w:szCs w:val="24"/>
          <w:lang w:eastAsia="cs-CZ"/>
        </w:rPr>
        <w:t xml:space="preserve">) akumulovat energii v kabelu a pak ji přenést do svíčky. Dokonce existuje demonstrační pomůcka, která ukazuje, že svíčka připojená kabelem </w:t>
      </w:r>
      <w:proofErr w:type="spellStart"/>
      <w:r w:rsidRPr="00075F17">
        <w:rPr>
          <w:rFonts w:ascii="Times New Roman" w:eastAsia="Times New Roman" w:hAnsi="Times New Roman" w:cs="Times New Roman"/>
          <w:sz w:val="24"/>
          <w:szCs w:val="24"/>
          <w:lang w:eastAsia="cs-CZ"/>
        </w:rPr>
        <w:t>Nology</w:t>
      </w:r>
      <w:proofErr w:type="spellEnd"/>
      <w:r w:rsidRPr="00075F17">
        <w:rPr>
          <w:rFonts w:ascii="Times New Roman" w:eastAsia="Times New Roman" w:hAnsi="Times New Roman" w:cs="Times New Roman"/>
          <w:sz w:val="24"/>
          <w:szCs w:val="24"/>
          <w:lang w:eastAsia="cs-CZ"/>
        </w:rPr>
        <w:t xml:space="preserve"> dává větší jiskru, než svíčka připojená standartním kabelem. Problém je však v tom, že kapacita kabelu podstatně utlumí špičku zapalovacího impulzu (viz obrázek v části o zapalovací cívce, část průběhu A až B), která je důležitá pro zapálení směsi v určitých režimech motoru. Výsledkem je pak zapalovací soustava, která má lepší parametry ve vyšších otáčkách, zatímco při nižších otáčkách a velkém zatížení motoru se parametry podstatně zhorší a často dochází i k nespálení směsi se vším negativním, co k tomu patří. </w:t>
      </w:r>
    </w:p>
    <w:p w:rsid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Vývojové trendy:</w:t>
      </w:r>
      <w:r w:rsidRPr="00075F17">
        <w:rPr>
          <w:rFonts w:ascii="Times New Roman" w:eastAsia="Times New Roman" w:hAnsi="Times New Roman" w:cs="Times New Roman"/>
          <w:sz w:val="24"/>
          <w:szCs w:val="24"/>
          <w:lang w:eastAsia="cs-CZ"/>
        </w:rPr>
        <w:br/>
      </w:r>
      <w:hyperlink r:id="rId65" w:tgtFrame="_blank" w:history="1"/>
      <w:r w:rsidRPr="00075F17">
        <w:rPr>
          <w:rFonts w:ascii="Times New Roman" w:eastAsia="Times New Roman" w:hAnsi="Times New Roman" w:cs="Times New Roman"/>
          <w:sz w:val="24"/>
          <w:szCs w:val="24"/>
          <w:lang w:eastAsia="cs-CZ"/>
        </w:rPr>
        <w:t xml:space="preserve">Nejnovějším výkřikem v oblasti zapalovacích kabelů jsou kabely </w:t>
      </w:r>
      <w:proofErr w:type="spellStart"/>
      <w:r w:rsidRPr="00075F17">
        <w:rPr>
          <w:rFonts w:ascii="Times New Roman" w:eastAsia="Times New Roman" w:hAnsi="Times New Roman" w:cs="Times New Roman"/>
          <w:sz w:val="24"/>
          <w:szCs w:val="24"/>
          <w:lang w:eastAsia="cs-CZ"/>
        </w:rPr>
        <w:t>Power</w:t>
      </w:r>
      <w:proofErr w:type="spellEnd"/>
      <w:r w:rsidRPr="00075F17">
        <w:rPr>
          <w:rFonts w:ascii="Times New Roman" w:eastAsia="Times New Roman" w:hAnsi="Times New Roman" w:cs="Times New Roman"/>
          <w:sz w:val="24"/>
          <w:szCs w:val="24"/>
          <w:lang w:eastAsia="cs-CZ"/>
        </w:rPr>
        <w:t xml:space="preserve"> </w:t>
      </w:r>
      <w:proofErr w:type="spellStart"/>
      <w:r w:rsidRPr="00075F17">
        <w:rPr>
          <w:rFonts w:ascii="Times New Roman" w:eastAsia="Times New Roman" w:hAnsi="Times New Roman" w:cs="Times New Roman"/>
          <w:sz w:val="24"/>
          <w:szCs w:val="24"/>
          <w:lang w:eastAsia="cs-CZ"/>
        </w:rPr>
        <w:t>Wires</w:t>
      </w:r>
      <w:proofErr w:type="spellEnd"/>
      <w:r w:rsidRPr="00075F17">
        <w:rPr>
          <w:rFonts w:ascii="Times New Roman" w:eastAsia="Times New Roman" w:hAnsi="Times New Roman" w:cs="Times New Roman"/>
          <w:sz w:val="24"/>
          <w:szCs w:val="24"/>
          <w:lang w:eastAsia="cs-CZ"/>
        </w:rPr>
        <w:t xml:space="preserve">. Vnitřní strukturu kabelu </w:t>
      </w:r>
      <w:proofErr w:type="spellStart"/>
      <w:r w:rsidRPr="00075F17">
        <w:rPr>
          <w:rFonts w:ascii="Times New Roman" w:eastAsia="Times New Roman" w:hAnsi="Times New Roman" w:cs="Times New Roman"/>
          <w:sz w:val="24"/>
          <w:szCs w:val="24"/>
          <w:lang w:eastAsia="cs-CZ"/>
        </w:rPr>
        <w:t>Power</w:t>
      </w:r>
      <w:proofErr w:type="spellEnd"/>
      <w:r w:rsidRPr="00075F17">
        <w:rPr>
          <w:rFonts w:ascii="Times New Roman" w:eastAsia="Times New Roman" w:hAnsi="Times New Roman" w:cs="Times New Roman"/>
          <w:sz w:val="24"/>
          <w:szCs w:val="24"/>
          <w:lang w:eastAsia="cs-CZ"/>
        </w:rPr>
        <w:t xml:space="preserve"> </w:t>
      </w:r>
      <w:proofErr w:type="spellStart"/>
      <w:r w:rsidRPr="00075F17">
        <w:rPr>
          <w:rFonts w:ascii="Times New Roman" w:eastAsia="Times New Roman" w:hAnsi="Times New Roman" w:cs="Times New Roman"/>
          <w:sz w:val="24"/>
          <w:szCs w:val="24"/>
          <w:lang w:eastAsia="cs-CZ"/>
        </w:rPr>
        <w:t>Wire</w:t>
      </w:r>
      <w:proofErr w:type="spellEnd"/>
      <w:r w:rsidRPr="00075F17">
        <w:rPr>
          <w:rFonts w:ascii="Times New Roman" w:eastAsia="Times New Roman" w:hAnsi="Times New Roman" w:cs="Times New Roman"/>
          <w:sz w:val="24"/>
          <w:szCs w:val="24"/>
          <w:lang w:eastAsia="cs-CZ"/>
        </w:rPr>
        <w:t xml:space="preserve"> v provedení, jak jej vyrábí firma </w:t>
      </w:r>
      <w:proofErr w:type="gramStart"/>
      <w:r w:rsidRPr="00075F17">
        <w:rPr>
          <w:rFonts w:ascii="Times New Roman" w:eastAsia="Times New Roman" w:hAnsi="Times New Roman" w:cs="Times New Roman"/>
          <w:sz w:val="24"/>
          <w:szCs w:val="24"/>
          <w:lang w:eastAsia="cs-CZ"/>
        </w:rPr>
        <w:t>BERU vidíte</w:t>
      </w:r>
      <w:proofErr w:type="gramEnd"/>
      <w:r w:rsidRPr="00075F17">
        <w:rPr>
          <w:rFonts w:ascii="Times New Roman" w:eastAsia="Times New Roman" w:hAnsi="Times New Roman" w:cs="Times New Roman"/>
          <w:sz w:val="24"/>
          <w:szCs w:val="24"/>
          <w:lang w:eastAsia="cs-CZ"/>
        </w:rPr>
        <w:t xml:space="preserve"> na obrázku. Jádro kabelu je nevodivé a je zhotoveno ze skelných </w:t>
      </w:r>
      <w:proofErr w:type="gramStart"/>
      <w:r w:rsidRPr="00075F17">
        <w:rPr>
          <w:rFonts w:ascii="Times New Roman" w:eastAsia="Times New Roman" w:hAnsi="Times New Roman" w:cs="Times New Roman"/>
          <w:sz w:val="24"/>
          <w:szCs w:val="24"/>
          <w:lang w:eastAsia="cs-CZ"/>
        </w:rPr>
        <w:t>vláken aby</w:t>
      </w:r>
      <w:proofErr w:type="gramEnd"/>
      <w:r w:rsidRPr="00075F17">
        <w:rPr>
          <w:rFonts w:ascii="Times New Roman" w:eastAsia="Times New Roman" w:hAnsi="Times New Roman" w:cs="Times New Roman"/>
          <w:sz w:val="24"/>
          <w:szCs w:val="24"/>
          <w:lang w:eastAsia="cs-CZ"/>
        </w:rPr>
        <w:t xml:space="preserve"> se zvýšila pevnost kabelu. Na jádru je nanesena vrstva feromagnetického silikonu. Tato vrstva funguje jako magnetické jádro cívky, která je tvořena vinutým odporovým drátem. Odporový drát má měrný odpor cca 5 </w:t>
      </w:r>
      <w:proofErr w:type="spellStart"/>
      <w:r w:rsidRPr="00075F17">
        <w:rPr>
          <w:rFonts w:ascii="Times New Roman" w:eastAsia="Times New Roman" w:hAnsi="Times New Roman" w:cs="Times New Roman"/>
          <w:sz w:val="24"/>
          <w:szCs w:val="24"/>
          <w:lang w:eastAsia="cs-CZ"/>
        </w:rPr>
        <w:t>kOhm</w:t>
      </w:r>
      <w:proofErr w:type="spellEnd"/>
      <w:r w:rsidRPr="00075F17">
        <w:rPr>
          <w:rFonts w:ascii="Times New Roman" w:eastAsia="Times New Roman" w:hAnsi="Times New Roman" w:cs="Times New Roman"/>
          <w:sz w:val="24"/>
          <w:szCs w:val="24"/>
          <w:lang w:eastAsia="cs-CZ"/>
        </w:rPr>
        <w:t xml:space="preserve"> na metr. Prochází jím napěťový pulz ze zapalovací cívky. Vnitřní silikonová izolace nanesená na odporový drát zajišťuje potřebnou elektrickou pevnost a omezuje svodové proudy. Opletení spolu s venkovním silikonovým pouzdrem chrání kabel jednak mechanicky a jednak proti účinku olejů a ostatních agresivních látek, které se nacházejí v motorovém prostoru.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Tyto zapalovací kabely se používají v nových vozech a to hlavně japonské a asijské provenience. Jejich hlavním přínosem je lepší odrušení zapalovací soustavy, čímž vůz splní i nejpřísnější normy EMC. Na vlastní zapalovací proces však mají spíše negativní vliv. Opět nastává situace, kdy je hodnota odporu zapalovacího kabelu závislá na jeho délce, takže energie jiskry je v každém válci jiná. Navíc indukčnost kabelu, která je tvořená spirálou odporového drátu a feromagnetickým materiálem jádra omezuje výšku a strmost zapalovacího impulzu, podobně jako je tomu u Hot </w:t>
      </w:r>
      <w:proofErr w:type="spellStart"/>
      <w:r w:rsidRPr="00075F17">
        <w:rPr>
          <w:rFonts w:ascii="Times New Roman" w:eastAsia="Times New Roman" w:hAnsi="Times New Roman" w:cs="Times New Roman"/>
          <w:sz w:val="24"/>
          <w:szCs w:val="24"/>
          <w:lang w:eastAsia="cs-CZ"/>
        </w:rPr>
        <w:t>Wire</w:t>
      </w:r>
      <w:proofErr w:type="spellEnd"/>
      <w:r w:rsidRPr="00075F17">
        <w:rPr>
          <w:rFonts w:ascii="Times New Roman" w:eastAsia="Times New Roman" w:hAnsi="Times New Roman" w:cs="Times New Roman"/>
          <w:sz w:val="24"/>
          <w:szCs w:val="24"/>
          <w:lang w:eastAsia="cs-CZ"/>
        </w:rPr>
        <w:t xml:space="preserve"> kabelu od </w:t>
      </w:r>
      <w:proofErr w:type="spellStart"/>
      <w:r w:rsidRPr="00075F17">
        <w:rPr>
          <w:rFonts w:ascii="Times New Roman" w:eastAsia="Times New Roman" w:hAnsi="Times New Roman" w:cs="Times New Roman"/>
          <w:sz w:val="24"/>
          <w:szCs w:val="24"/>
          <w:lang w:eastAsia="cs-CZ"/>
        </w:rPr>
        <w:t>Nology</w:t>
      </w:r>
      <w:proofErr w:type="spellEnd"/>
      <w:r w:rsidRPr="00075F17">
        <w:rPr>
          <w:rFonts w:ascii="Times New Roman" w:eastAsia="Times New Roman" w:hAnsi="Times New Roman" w:cs="Times New Roman"/>
          <w:sz w:val="24"/>
          <w:szCs w:val="24"/>
          <w:lang w:eastAsia="cs-CZ"/>
        </w:rPr>
        <w:t xml:space="preserve">, i když ne v takové míře. Hodnota indukčnosti je závislá na počtu závitů, takže celkový efekt zase závisí na délce kabelu a opět máme rozdílné podmínky ve válcích.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r>
      <w:hyperlink r:id="rId66" w:tgtFrame="_blank" w:history="1"/>
      <w:r w:rsidRPr="00075F17">
        <w:rPr>
          <w:rFonts w:ascii="Times New Roman" w:eastAsia="Times New Roman" w:hAnsi="Times New Roman" w:cs="Times New Roman"/>
          <w:sz w:val="24"/>
          <w:szCs w:val="24"/>
          <w:lang w:eastAsia="cs-CZ"/>
        </w:rPr>
        <w:t xml:space="preserve">Hlavním účelem těchto zapalovacích kabelů je dokonalé odrušení zapalovací soustavy, což dobře dokumentuje následující obrázek. Křivky ukazují srovnání odrušovacích účinků různých zapalovacích kabelů. Čím jde křivka níž, tím je v daném kmitočtovém pásmu více potlačeno rušení, vznikající v zapalovací soustavě. Křivka </w:t>
      </w:r>
      <w:proofErr w:type="gramStart"/>
      <w:r w:rsidRPr="00075F17">
        <w:rPr>
          <w:rFonts w:ascii="Times New Roman" w:eastAsia="Times New Roman" w:hAnsi="Times New Roman" w:cs="Times New Roman"/>
          <w:sz w:val="24"/>
          <w:szCs w:val="24"/>
          <w:lang w:eastAsia="cs-CZ"/>
        </w:rPr>
        <w:t>č.4 ukazuje</w:t>
      </w:r>
      <w:proofErr w:type="gramEnd"/>
      <w:r w:rsidRPr="00075F17">
        <w:rPr>
          <w:rFonts w:ascii="Times New Roman" w:eastAsia="Times New Roman" w:hAnsi="Times New Roman" w:cs="Times New Roman"/>
          <w:sz w:val="24"/>
          <w:szCs w:val="24"/>
          <w:lang w:eastAsia="cs-CZ"/>
        </w:rPr>
        <w:t xml:space="preserve"> klasický odporový kabel. Křivka </w:t>
      </w:r>
      <w:proofErr w:type="gramStart"/>
      <w:r w:rsidRPr="00075F17">
        <w:rPr>
          <w:rFonts w:ascii="Times New Roman" w:eastAsia="Times New Roman" w:hAnsi="Times New Roman" w:cs="Times New Roman"/>
          <w:sz w:val="24"/>
          <w:szCs w:val="24"/>
          <w:lang w:eastAsia="cs-CZ"/>
        </w:rPr>
        <w:t>č.3 ukazuje</w:t>
      </w:r>
      <w:proofErr w:type="gramEnd"/>
      <w:r w:rsidRPr="00075F17">
        <w:rPr>
          <w:rFonts w:ascii="Times New Roman" w:eastAsia="Times New Roman" w:hAnsi="Times New Roman" w:cs="Times New Roman"/>
          <w:sz w:val="24"/>
          <w:szCs w:val="24"/>
          <w:lang w:eastAsia="cs-CZ"/>
        </w:rPr>
        <w:t xml:space="preserve"> kabel s kovovým jádrem a tlumicími odpory v koncovkách kabelů. Křivka </w:t>
      </w:r>
      <w:proofErr w:type="gramStart"/>
      <w:r w:rsidRPr="00075F17">
        <w:rPr>
          <w:rFonts w:ascii="Times New Roman" w:eastAsia="Times New Roman" w:hAnsi="Times New Roman" w:cs="Times New Roman"/>
          <w:sz w:val="24"/>
          <w:szCs w:val="24"/>
          <w:lang w:eastAsia="cs-CZ"/>
        </w:rPr>
        <w:t>č.1 ukazuje</w:t>
      </w:r>
      <w:proofErr w:type="gramEnd"/>
      <w:r w:rsidRPr="00075F17">
        <w:rPr>
          <w:rFonts w:ascii="Times New Roman" w:eastAsia="Times New Roman" w:hAnsi="Times New Roman" w:cs="Times New Roman"/>
          <w:sz w:val="24"/>
          <w:szCs w:val="24"/>
          <w:lang w:eastAsia="cs-CZ"/>
        </w:rPr>
        <w:t xml:space="preserve"> </w:t>
      </w:r>
      <w:proofErr w:type="spellStart"/>
      <w:r w:rsidRPr="00075F17">
        <w:rPr>
          <w:rFonts w:ascii="Times New Roman" w:eastAsia="Times New Roman" w:hAnsi="Times New Roman" w:cs="Times New Roman"/>
          <w:sz w:val="24"/>
          <w:szCs w:val="24"/>
          <w:lang w:eastAsia="cs-CZ"/>
        </w:rPr>
        <w:t>Power</w:t>
      </w:r>
      <w:proofErr w:type="spellEnd"/>
      <w:r w:rsidRPr="00075F17">
        <w:rPr>
          <w:rFonts w:ascii="Times New Roman" w:eastAsia="Times New Roman" w:hAnsi="Times New Roman" w:cs="Times New Roman"/>
          <w:sz w:val="24"/>
          <w:szCs w:val="24"/>
          <w:lang w:eastAsia="cs-CZ"/>
        </w:rPr>
        <w:t xml:space="preserve"> </w:t>
      </w:r>
      <w:proofErr w:type="spellStart"/>
      <w:r w:rsidRPr="00075F17">
        <w:rPr>
          <w:rFonts w:ascii="Times New Roman" w:eastAsia="Times New Roman" w:hAnsi="Times New Roman" w:cs="Times New Roman"/>
          <w:sz w:val="24"/>
          <w:szCs w:val="24"/>
          <w:lang w:eastAsia="cs-CZ"/>
        </w:rPr>
        <w:t>Wire</w:t>
      </w:r>
      <w:proofErr w:type="spellEnd"/>
      <w:r w:rsidRPr="00075F17">
        <w:rPr>
          <w:rFonts w:ascii="Times New Roman" w:eastAsia="Times New Roman" w:hAnsi="Times New Roman" w:cs="Times New Roman"/>
          <w:sz w:val="24"/>
          <w:szCs w:val="24"/>
          <w:lang w:eastAsia="cs-CZ"/>
        </w:rPr>
        <w:t xml:space="preserve"> kabel. Pro zajímavost, </w:t>
      </w:r>
      <w:proofErr w:type="gramStart"/>
      <w:r w:rsidRPr="00075F17">
        <w:rPr>
          <w:rFonts w:ascii="Times New Roman" w:eastAsia="Times New Roman" w:hAnsi="Times New Roman" w:cs="Times New Roman"/>
          <w:sz w:val="24"/>
          <w:szCs w:val="24"/>
          <w:lang w:eastAsia="cs-CZ"/>
        </w:rPr>
        <w:t>kdyby jste nahradili</w:t>
      </w:r>
      <w:proofErr w:type="gramEnd"/>
      <w:r w:rsidRPr="00075F17">
        <w:rPr>
          <w:rFonts w:ascii="Times New Roman" w:eastAsia="Times New Roman" w:hAnsi="Times New Roman" w:cs="Times New Roman"/>
          <w:sz w:val="24"/>
          <w:szCs w:val="24"/>
          <w:lang w:eastAsia="cs-CZ"/>
        </w:rPr>
        <w:t xml:space="preserve"> zapalovací kabel obyčejným měděným drátem, vypadala by jeho charakteristika jako fialová čára v grafu, která je označená jako Reference </w:t>
      </w:r>
      <w:proofErr w:type="spellStart"/>
      <w:r w:rsidRPr="00075F17">
        <w:rPr>
          <w:rFonts w:ascii="Times New Roman" w:eastAsia="Times New Roman" w:hAnsi="Times New Roman" w:cs="Times New Roman"/>
          <w:sz w:val="24"/>
          <w:szCs w:val="24"/>
          <w:lang w:eastAsia="cs-CZ"/>
        </w:rPr>
        <w:t>level</w:t>
      </w:r>
      <w:proofErr w:type="spellEnd"/>
      <w:r w:rsidRPr="00075F17">
        <w:rPr>
          <w:rFonts w:ascii="Times New Roman" w:eastAsia="Times New Roman" w:hAnsi="Times New Roman" w:cs="Times New Roman"/>
          <w:sz w:val="24"/>
          <w:szCs w:val="24"/>
          <w:lang w:eastAsia="cs-CZ"/>
        </w:rPr>
        <w:t xml:space="preserve">.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Dalším prodejním hitem jsou </w:t>
      </w:r>
      <w:proofErr w:type="spellStart"/>
      <w:r w:rsidRPr="00075F17">
        <w:rPr>
          <w:rFonts w:ascii="Times New Roman" w:eastAsia="Times New Roman" w:hAnsi="Times New Roman" w:cs="Times New Roman"/>
          <w:sz w:val="24"/>
          <w:szCs w:val="24"/>
          <w:lang w:eastAsia="cs-CZ"/>
        </w:rPr>
        <w:t>nízkoodporové</w:t>
      </w:r>
      <w:proofErr w:type="spellEnd"/>
      <w:r w:rsidRPr="00075F17">
        <w:rPr>
          <w:rFonts w:ascii="Times New Roman" w:eastAsia="Times New Roman" w:hAnsi="Times New Roman" w:cs="Times New Roman"/>
          <w:sz w:val="24"/>
          <w:szCs w:val="24"/>
          <w:lang w:eastAsia="cs-CZ"/>
        </w:rPr>
        <w:t xml:space="preserve"> </w:t>
      </w:r>
      <w:proofErr w:type="spellStart"/>
      <w:r w:rsidRPr="00075F17">
        <w:rPr>
          <w:rFonts w:ascii="Times New Roman" w:eastAsia="Times New Roman" w:hAnsi="Times New Roman" w:cs="Times New Roman"/>
          <w:sz w:val="24"/>
          <w:szCs w:val="24"/>
          <w:lang w:eastAsia="cs-CZ"/>
        </w:rPr>
        <w:t>Low-resistance</w:t>
      </w:r>
      <w:proofErr w:type="spellEnd"/>
      <w:r w:rsidRPr="00075F17">
        <w:rPr>
          <w:rFonts w:ascii="Times New Roman" w:eastAsia="Times New Roman" w:hAnsi="Times New Roman" w:cs="Times New Roman"/>
          <w:sz w:val="24"/>
          <w:szCs w:val="24"/>
          <w:lang w:eastAsia="cs-CZ"/>
        </w:rPr>
        <w:t xml:space="preserve"> nebo </w:t>
      </w:r>
      <w:proofErr w:type="spellStart"/>
      <w:r w:rsidRPr="00075F17">
        <w:rPr>
          <w:rFonts w:ascii="Times New Roman" w:eastAsia="Times New Roman" w:hAnsi="Times New Roman" w:cs="Times New Roman"/>
          <w:sz w:val="24"/>
          <w:szCs w:val="24"/>
          <w:lang w:eastAsia="cs-CZ"/>
        </w:rPr>
        <w:t>High-energy</w:t>
      </w:r>
      <w:proofErr w:type="spellEnd"/>
      <w:r w:rsidRPr="00075F17">
        <w:rPr>
          <w:rFonts w:ascii="Times New Roman" w:eastAsia="Times New Roman" w:hAnsi="Times New Roman" w:cs="Times New Roman"/>
          <w:sz w:val="24"/>
          <w:szCs w:val="24"/>
          <w:lang w:eastAsia="cs-CZ"/>
        </w:rPr>
        <w:t xml:space="preserve"> zapalovací kabely. U těchto kabelů je měrný odpor kabelu menší než 1 </w:t>
      </w:r>
      <w:proofErr w:type="spellStart"/>
      <w:r w:rsidRPr="00075F17">
        <w:rPr>
          <w:rFonts w:ascii="Times New Roman" w:eastAsia="Times New Roman" w:hAnsi="Times New Roman" w:cs="Times New Roman"/>
          <w:sz w:val="24"/>
          <w:szCs w:val="24"/>
          <w:lang w:eastAsia="cs-CZ"/>
        </w:rPr>
        <w:t>kOhm</w:t>
      </w:r>
      <w:proofErr w:type="spellEnd"/>
      <w:r w:rsidRPr="00075F17">
        <w:rPr>
          <w:rFonts w:ascii="Times New Roman" w:eastAsia="Times New Roman" w:hAnsi="Times New Roman" w:cs="Times New Roman"/>
          <w:sz w:val="24"/>
          <w:szCs w:val="24"/>
          <w:lang w:eastAsia="cs-CZ"/>
        </w:rPr>
        <w:t xml:space="preserve"> na metr. Argumentace </w:t>
      </w:r>
      <w:r w:rsidRPr="00075F17">
        <w:rPr>
          <w:rFonts w:ascii="Times New Roman" w:eastAsia="Times New Roman" w:hAnsi="Times New Roman" w:cs="Times New Roman"/>
          <w:sz w:val="24"/>
          <w:szCs w:val="24"/>
          <w:lang w:eastAsia="cs-CZ"/>
        </w:rPr>
        <w:lastRenderedPageBreak/>
        <w:t xml:space="preserve">hlásá, že snížený odpor vodičů znamená menší úbytek na kabelech a tedy větší energii jiskry. Přitom úbytek napětí na běžných vodičích s celkovým odporem 2 </w:t>
      </w:r>
      <w:proofErr w:type="spellStart"/>
      <w:r w:rsidRPr="00075F17">
        <w:rPr>
          <w:rFonts w:ascii="Times New Roman" w:eastAsia="Times New Roman" w:hAnsi="Times New Roman" w:cs="Times New Roman"/>
          <w:sz w:val="24"/>
          <w:szCs w:val="24"/>
          <w:lang w:eastAsia="cs-CZ"/>
        </w:rPr>
        <w:t>kOhm</w:t>
      </w:r>
      <w:proofErr w:type="spellEnd"/>
      <w:r w:rsidRPr="00075F17">
        <w:rPr>
          <w:rFonts w:ascii="Times New Roman" w:eastAsia="Times New Roman" w:hAnsi="Times New Roman" w:cs="Times New Roman"/>
          <w:sz w:val="24"/>
          <w:szCs w:val="24"/>
          <w:lang w:eastAsia="cs-CZ"/>
        </w:rPr>
        <w:t xml:space="preserve"> (BERU s kovovým jádrem) při špičce zapalovacího impulzu, kdy zapalovacím kabelem může téci proud až 0,3A je: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b/>
          <w:bCs/>
          <w:sz w:val="24"/>
          <w:szCs w:val="24"/>
          <w:lang w:eastAsia="cs-CZ"/>
        </w:rPr>
        <w:t>U = R*I = 2000 x 0,3 = 600V</w:t>
      </w:r>
      <w:r w:rsidRPr="00075F17">
        <w:rPr>
          <w:rFonts w:ascii="Times New Roman" w:eastAsia="Times New Roman" w:hAnsi="Times New Roman" w:cs="Times New Roman"/>
          <w:sz w:val="24"/>
          <w:szCs w:val="24"/>
          <w:lang w:eastAsia="cs-CZ"/>
        </w:rPr>
        <w:t xml:space="preserve">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To je zanedbatelný úbytek. Uvážíme-li, že zapalovací impulz dosahuje napětí až 25kV, pak úbytek 600V znamená pokles o méně než 3%. Na druhou stranu kabel bez tlumicích odporů nepotlačuje rušení vznikající v zapalovací soustavě a může vám způsobit rušený příjem autorádia nebo i </w:t>
      </w:r>
      <w:proofErr w:type="spellStart"/>
      <w:r w:rsidRPr="00075F17">
        <w:rPr>
          <w:rFonts w:ascii="Times New Roman" w:eastAsia="Times New Roman" w:hAnsi="Times New Roman" w:cs="Times New Roman"/>
          <w:sz w:val="24"/>
          <w:szCs w:val="24"/>
          <w:lang w:eastAsia="cs-CZ"/>
        </w:rPr>
        <w:t>zarušení</w:t>
      </w:r>
      <w:proofErr w:type="spellEnd"/>
      <w:r w:rsidRPr="00075F17">
        <w:rPr>
          <w:rFonts w:ascii="Times New Roman" w:eastAsia="Times New Roman" w:hAnsi="Times New Roman" w:cs="Times New Roman"/>
          <w:sz w:val="24"/>
          <w:szCs w:val="24"/>
          <w:lang w:eastAsia="cs-CZ"/>
        </w:rPr>
        <w:t xml:space="preserve"> elektronických čidel motoru (např. čidlo klepání), které pak negativně ovlivní chod motoru a hospodárnost provozu.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Dosadíme-li do předchozího vzorce odpor standartního kabelu s uhlíkovým jádrem pro nejvzdálenější svíčku, který je cca 13kV, je úbytek napětí skoro 4kV, tedy skoro 20%! Nevýhoda standartních odporových kabelů je tak zřejmá. </w:t>
      </w:r>
    </w:p>
    <w:p w:rsidR="00075F17" w:rsidRPr="00075F17" w:rsidRDefault="00075F17" w:rsidP="00075F17">
      <w:pPr>
        <w:spacing w:after="0" w:line="240" w:lineRule="auto"/>
        <w:rPr>
          <w:rFonts w:ascii="Times New Roman" w:eastAsia="Times New Roman" w:hAnsi="Times New Roman" w:cs="Times New Roman"/>
          <w:sz w:val="44"/>
          <w:szCs w:val="44"/>
          <w:lang w:eastAsia="cs-CZ"/>
        </w:rPr>
      </w:pPr>
      <w:r w:rsidRPr="00075F17">
        <w:rPr>
          <w:rFonts w:ascii="Times New Roman" w:eastAsia="Times New Roman" w:hAnsi="Times New Roman" w:cs="Times New Roman"/>
          <w:color w:val="FF0000"/>
          <w:sz w:val="44"/>
          <w:szCs w:val="44"/>
          <w:lang w:eastAsia="cs-CZ"/>
        </w:rPr>
        <w:t>Zapalovací svíčky</w:t>
      </w:r>
      <w:r w:rsidRPr="00075F17">
        <w:rPr>
          <w:rFonts w:ascii="Times New Roman" w:eastAsia="Times New Roman" w:hAnsi="Times New Roman" w:cs="Times New Roman"/>
          <w:sz w:val="44"/>
          <w:szCs w:val="44"/>
          <w:lang w:eastAsia="cs-CZ"/>
        </w:rPr>
        <w:t xml:space="preserve">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Popis:</w:t>
      </w:r>
      <w:r w:rsidRPr="00075F17">
        <w:rPr>
          <w:rFonts w:ascii="Times New Roman" w:eastAsia="Times New Roman" w:hAnsi="Times New Roman" w:cs="Times New Roman"/>
          <w:sz w:val="24"/>
          <w:szCs w:val="24"/>
          <w:lang w:eastAsia="cs-CZ"/>
        </w:rPr>
        <w:br/>
        <w:t xml:space="preserve">Úkolem zapalovacích svíček je přeměnit elektrický impuls z cívky v jiskru výboje ve válci motoru tak, aby co </w:t>
      </w:r>
      <w:proofErr w:type="spellStart"/>
      <w:r w:rsidRPr="00075F17">
        <w:rPr>
          <w:rFonts w:ascii="Times New Roman" w:eastAsia="Times New Roman" w:hAnsi="Times New Roman" w:cs="Times New Roman"/>
          <w:sz w:val="24"/>
          <w:szCs w:val="24"/>
          <w:lang w:eastAsia="cs-CZ"/>
        </w:rPr>
        <w:t>nejlépa</w:t>
      </w:r>
      <w:proofErr w:type="spellEnd"/>
      <w:r w:rsidRPr="00075F17">
        <w:rPr>
          <w:rFonts w:ascii="Times New Roman" w:eastAsia="Times New Roman" w:hAnsi="Times New Roman" w:cs="Times New Roman"/>
          <w:sz w:val="24"/>
          <w:szCs w:val="24"/>
          <w:lang w:eastAsia="cs-CZ"/>
        </w:rPr>
        <w:t xml:space="preserve"> zapálila směs paliva a vzduchu ve válci. Následující obrázek ukazuje řez zapalovací cívkou. </w:t>
      </w:r>
    </w:p>
    <w:p w:rsidR="00075F17" w:rsidRPr="00075F17" w:rsidRDefault="00E11297" w:rsidP="00075F17">
      <w:pPr>
        <w:spacing w:after="0" w:line="240" w:lineRule="auto"/>
        <w:jc w:val="center"/>
        <w:rPr>
          <w:rFonts w:ascii="Times New Roman" w:eastAsia="Times New Roman" w:hAnsi="Times New Roman" w:cs="Times New Roman"/>
          <w:sz w:val="24"/>
          <w:szCs w:val="24"/>
          <w:lang w:eastAsia="cs-CZ"/>
        </w:rPr>
      </w:pPr>
      <w:r>
        <w:rPr>
          <w:noProof/>
          <w:lang w:eastAsia="cs-CZ"/>
        </w:rPr>
        <w:lastRenderedPageBreak/>
        <w:drawing>
          <wp:inline distT="0" distB="0" distL="0" distR="0" wp14:anchorId="3D0C4ABF" wp14:editId="6286ED34">
            <wp:extent cx="5715000" cy="5019675"/>
            <wp:effectExtent l="0" t="0" r="0" b="9525"/>
            <wp:docPr id="91" name="obrázek 153" descr="http://sklad.calibra.cz/servis/zapalovani/15_svick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sklad.calibra.cz/servis/zapalovani/15_svicky.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15000" cy="5019675"/>
                    </a:xfrm>
                    <a:prstGeom prst="rect">
                      <a:avLst/>
                    </a:prstGeom>
                    <a:noFill/>
                    <a:ln>
                      <a:noFill/>
                    </a:ln>
                  </pic:spPr>
                </pic:pic>
              </a:graphicData>
            </a:graphic>
          </wp:inline>
        </w:drawing>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Možná že se někomu bude zdát následující rozbor jevů na zapalovací svíčce příliš detailní. </w:t>
      </w:r>
      <w:r w:rsidR="00E11297" w:rsidRPr="00075F17">
        <w:rPr>
          <w:rFonts w:ascii="Times New Roman" w:eastAsia="Times New Roman" w:hAnsi="Times New Roman" w:cs="Times New Roman"/>
          <w:noProof/>
          <w:sz w:val="24"/>
          <w:szCs w:val="24"/>
          <w:lang w:eastAsia="cs-CZ"/>
        </w:rPr>
        <w:drawing>
          <wp:anchor distT="0" distB="0" distL="0" distR="0" simplePos="0" relativeHeight="251670528" behindDoc="0" locked="0" layoutInCell="1" allowOverlap="0" wp14:anchorId="0B77A218" wp14:editId="07922107">
            <wp:simplePos x="0" y="0"/>
            <wp:positionH relativeFrom="column">
              <wp:align>right</wp:align>
            </wp:positionH>
            <wp:positionV relativeFrom="line">
              <wp:posOffset>0</wp:posOffset>
            </wp:positionV>
            <wp:extent cx="1476375" cy="1476375"/>
            <wp:effectExtent l="0" t="0" r="9525" b="9525"/>
            <wp:wrapSquare wrapText="bothSides"/>
            <wp:docPr id="47" name="obrázek 25" descr="http://sklad.calibra.cz/servis/zapalovani/15_svicky_prubeh_napeti_.jpg">
              <a:hlinkClick xmlns:a="http://schemas.openxmlformats.org/drawingml/2006/main" r:id="rId6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klad.calibra.cz/servis/zapalovani/15_svicky_prubeh_napeti_.jpg">
                      <a:hlinkClick r:id="rId68" tgtFrame="&quot;_blank&quot;"/>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476375"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F17">
        <w:rPr>
          <w:rFonts w:ascii="Times New Roman" w:eastAsia="Times New Roman" w:hAnsi="Times New Roman" w:cs="Times New Roman"/>
          <w:sz w:val="24"/>
          <w:szCs w:val="24"/>
          <w:lang w:eastAsia="cs-CZ"/>
        </w:rPr>
        <w:t xml:space="preserve">Pochopení těchto jevů vám však umožní orientovat se v současné široké nabídce zapalovacích svíček a tím kolikrát ušetřit nemalé finanční částky!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color w:val="FF0000"/>
          <w:sz w:val="24"/>
          <w:szCs w:val="24"/>
          <w:lang w:eastAsia="cs-CZ"/>
        </w:rPr>
        <w:t>Z pohledu fyzikálních požadavků na jiskru zapalování je pravděpodobnost zapálení směsi ve válci tím větší, čím bude nárůst napětí na svíčce strmější, napětí přeskoku jiskry vyšší a délka výboje (velikost jiskry) větší.</w:t>
      </w:r>
      <w:r w:rsidRPr="00075F17">
        <w:rPr>
          <w:rFonts w:ascii="Times New Roman" w:eastAsia="Times New Roman" w:hAnsi="Times New Roman" w:cs="Times New Roman"/>
          <w:sz w:val="24"/>
          <w:szCs w:val="24"/>
          <w:lang w:eastAsia="cs-CZ"/>
        </w:rPr>
        <w:t xml:space="preserve">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r>
      <w:hyperlink r:id="rId70" w:tgtFrame="_blank" w:history="1"/>
      <w:r w:rsidRPr="00075F17">
        <w:rPr>
          <w:rFonts w:ascii="Times New Roman" w:eastAsia="Times New Roman" w:hAnsi="Times New Roman" w:cs="Times New Roman"/>
          <w:sz w:val="24"/>
          <w:szCs w:val="24"/>
          <w:lang w:eastAsia="cs-CZ"/>
        </w:rPr>
        <w:t xml:space="preserve">Obrázek ukazuje průběh napěťového impulzu zapalování při zapálení výboje v zapalovací svíčce. Výboj na svíčce dělíme na dvě fáze. První fáze se nazývá kapacitní a na obrázku je zobrazena průběhem mezi body A </w:t>
      </w:r>
      <w:proofErr w:type="spellStart"/>
      <w:r w:rsidRPr="00075F17">
        <w:rPr>
          <w:rFonts w:ascii="Times New Roman" w:eastAsia="Times New Roman" w:hAnsi="Times New Roman" w:cs="Times New Roman"/>
          <w:sz w:val="24"/>
          <w:szCs w:val="24"/>
          <w:lang w:eastAsia="cs-CZ"/>
        </w:rPr>
        <w:t>a</w:t>
      </w:r>
      <w:proofErr w:type="spellEnd"/>
      <w:r w:rsidRPr="00075F17">
        <w:rPr>
          <w:rFonts w:ascii="Times New Roman" w:eastAsia="Times New Roman" w:hAnsi="Times New Roman" w:cs="Times New Roman"/>
          <w:sz w:val="24"/>
          <w:szCs w:val="24"/>
          <w:lang w:eastAsia="cs-CZ"/>
        </w:rPr>
        <w:t xml:space="preserve"> B. Tato fáze má rozhodující vliv na zapálení směsi ve válci. Druhá část výboje se nazývá indukční a na obrázku je zobrazena průběhem mezi body B a C.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Měřením na mnoha motorech bylo prokázáno, že nejdůležitější pro zapálení směsi je kapacitní fáze výboje ve svíčce. Nedojde-li k zapálení směsi v kapacitní fázi výboje, máme pak "druhou šanci" zapálit směs v indukční části výboje. Jiskřiště, tedy místo, kde přeskakuje jiskra zapalovací svíčky, je tvořeno vnější a střední elektrodou, jak je to patrné z obrázku s řezem svíčky. Z definice požadavků na optimální zapalovací jiskru (viz výše) vyplývá, že se </w:t>
      </w:r>
      <w:r w:rsidRPr="00075F17">
        <w:rPr>
          <w:rFonts w:ascii="Times New Roman" w:eastAsia="Times New Roman" w:hAnsi="Times New Roman" w:cs="Times New Roman"/>
          <w:sz w:val="24"/>
          <w:szCs w:val="24"/>
          <w:lang w:eastAsia="cs-CZ"/>
        </w:rPr>
        <w:lastRenderedPageBreak/>
        <w:t xml:space="preserve">musíme snažit, aby: </w:t>
      </w:r>
      <w:r w:rsidRPr="00075F17">
        <w:rPr>
          <w:rFonts w:ascii="Times New Roman" w:eastAsia="Times New Roman" w:hAnsi="Times New Roman" w:cs="Times New Roman"/>
          <w:sz w:val="24"/>
          <w:szCs w:val="24"/>
          <w:lang w:eastAsia="cs-CZ"/>
        </w:rPr>
        <w:br/>
        <w:t xml:space="preserve">· Nárůst napětí na svíčce byl co nejstrmější </w:t>
      </w:r>
      <w:r w:rsidRPr="00075F17">
        <w:rPr>
          <w:rFonts w:ascii="Times New Roman" w:eastAsia="Times New Roman" w:hAnsi="Times New Roman" w:cs="Times New Roman"/>
          <w:sz w:val="24"/>
          <w:szCs w:val="24"/>
          <w:lang w:eastAsia="cs-CZ"/>
        </w:rPr>
        <w:br/>
        <w:t xml:space="preserve">· Přeskokové napětí na svíčce co nejvyšší </w:t>
      </w:r>
      <w:r w:rsidRPr="00075F17">
        <w:rPr>
          <w:rFonts w:ascii="Times New Roman" w:eastAsia="Times New Roman" w:hAnsi="Times New Roman" w:cs="Times New Roman"/>
          <w:sz w:val="24"/>
          <w:szCs w:val="24"/>
          <w:lang w:eastAsia="cs-CZ"/>
        </w:rPr>
        <w:br/>
        <w:t xml:space="preserve">· Jiskra (dráha výboje) byla co nejdelší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Nárůst napětí:</w:t>
      </w:r>
      <w:r w:rsidRPr="00075F17">
        <w:rPr>
          <w:rFonts w:ascii="Times New Roman" w:eastAsia="Times New Roman" w:hAnsi="Times New Roman" w:cs="Times New Roman"/>
          <w:sz w:val="24"/>
          <w:szCs w:val="24"/>
          <w:lang w:eastAsia="cs-CZ"/>
        </w:rPr>
        <w:br/>
        <w:t xml:space="preserve">Strmost nárůstu napětí na svíčce závisí na tvaru impulzu zapalovací cívky a na vlastnostech zapalovacích kabelů. Moderní elektronické zapalování je schopno vytvořit zapalovací impulz s dobou nárůstu kolem jedné mikrosekundy. V tom případě mají na strmost nárůstu napětí vliv hlavně kabely zapalování.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Zde se opět projeví nevýhoda klasických odporových kabelů. Uvážíme-li, že typická zapalovací svíčka má kapacitu 150pF, pak tato tvoří spolu se zapalovacím kabelem RC článek. Svíčka se tedy nabíjí přes zapalovací kabel, délka nabíjení je přímo úměrná odporu zapalovacího kabelu. Pro zapalovací kabel BERU s kovovým jádrem a celkovým odporem 2 </w:t>
      </w:r>
      <w:proofErr w:type="spellStart"/>
      <w:r w:rsidRPr="00075F17">
        <w:rPr>
          <w:rFonts w:ascii="Times New Roman" w:eastAsia="Times New Roman" w:hAnsi="Times New Roman" w:cs="Times New Roman"/>
          <w:sz w:val="24"/>
          <w:szCs w:val="24"/>
          <w:lang w:eastAsia="cs-CZ"/>
        </w:rPr>
        <w:t>kOhm</w:t>
      </w:r>
      <w:proofErr w:type="spellEnd"/>
      <w:r w:rsidRPr="00075F17">
        <w:rPr>
          <w:rFonts w:ascii="Times New Roman" w:eastAsia="Times New Roman" w:hAnsi="Times New Roman" w:cs="Times New Roman"/>
          <w:sz w:val="24"/>
          <w:szCs w:val="24"/>
          <w:lang w:eastAsia="cs-CZ"/>
        </w:rPr>
        <w:t xml:space="preserve"> je doba nabíjení svíčky: </w:t>
      </w:r>
    </w:p>
    <w:p w:rsidR="00075F17" w:rsidRPr="00075F17" w:rsidRDefault="00075F17" w:rsidP="00075F17">
      <w:pPr>
        <w:spacing w:after="0" w:line="240" w:lineRule="auto"/>
        <w:jc w:val="center"/>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sz w:val="24"/>
          <w:szCs w:val="24"/>
          <w:lang w:eastAsia="cs-CZ"/>
        </w:rPr>
        <w:drawing>
          <wp:inline distT="0" distB="0" distL="0" distR="0" wp14:anchorId="25F48F91" wp14:editId="32347B01">
            <wp:extent cx="3438525" cy="333375"/>
            <wp:effectExtent l="0" t="0" r="9525" b="9525"/>
            <wp:docPr id="48" name="obrázek 109" descr="http://sklad.calibra.cz/servis/zapalovani/15_svicky_vzorec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sklad.calibra.cz/servis/zapalovani/15_svicky_vzorec_01.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438525" cy="333375"/>
                    </a:xfrm>
                    <a:prstGeom prst="rect">
                      <a:avLst/>
                    </a:prstGeom>
                    <a:noFill/>
                    <a:ln>
                      <a:noFill/>
                    </a:ln>
                  </pic:spPr>
                </pic:pic>
              </a:graphicData>
            </a:graphic>
          </wp:inline>
        </w:drawing>
      </w:r>
    </w:p>
    <w:p w:rsidR="00075F17" w:rsidRPr="00075F17" w:rsidRDefault="00E1129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sz w:val="24"/>
          <w:szCs w:val="24"/>
          <w:lang w:eastAsia="cs-CZ"/>
        </w:rPr>
        <w:drawing>
          <wp:anchor distT="0" distB="0" distL="0" distR="0" simplePos="0" relativeHeight="251671552" behindDoc="0" locked="0" layoutInCell="1" allowOverlap="0" wp14:anchorId="37D59301" wp14:editId="177558D2">
            <wp:simplePos x="0" y="0"/>
            <wp:positionH relativeFrom="column">
              <wp:align>right</wp:align>
            </wp:positionH>
            <wp:positionV relativeFrom="line">
              <wp:posOffset>0</wp:posOffset>
            </wp:positionV>
            <wp:extent cx="1476375" cy="1476375"/>
            <wp:effectExtent l="0" t="0" r="9525" b="9525"/>
            <wp:wrapSquare wrapText="bothSides"/>
            <wp:docPr id="50" name="obrázek 26" descr="http://sklad.calibra.cz/servis/zapalovani/16_svicky_graf_01_.jpg">
              <a:hlinkClick xmlns:a="http://schemas.openxmlformats.org/drawingml/2006/main" r:id="rId7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klad.calibra.cz/servis/zapalovani/16_svicky_graf_01_.jpg">
                      <a:hlinkClick r:id="rId72" tgtFrame="&quot;_blank&quot;"/>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476375"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00075F17" w:rsidRPr="00075F17">
        <w:rPr>
          <w:rFonts w:ascii="Times New Roman" w:eastAsia="Times New Roman" w:hAnsi="Times New Roman" w:cs="Times New Roman"/>
          <w:sz w:val="24"/>
          <w:szCs w:val="24"/>
          <w:lang w:eastAsia="cs-CZ"/>
        </w:rPr>
        <w:t xml:space="preserve">Je vidět, že v tomto případě kabel neovlivní podstatně dobu nárůstu, neboť dojde k malému prodloužení náběhu z 1ms na 1,3ms. Jiná je však situace u klasického odporového zapalovacího kabelu, kde odpor nejdelšího kabelu je 13 </w:t>
      </w:r>
      <w:proofErr w:type="spellStart"/>
      <w:r w:rsidR="00075F17" w:rsidRPr="00075F17">
        <w:rPr>
          <w:rFonts w:ascii="Times New Roman" w:eastAsia="Times New Roman" w:hAnsi="Times New Roman" w:cs="Times New Roman"/>
          <w:sz w:val="24"/>
          <w:szCs w:val="24"/>
          <w:lang w:eastAsia="cs-CZ"/>
        </w:rPr>
        <w:t>kOhm</w:t>
      </w:r>
      <w:proofErr w:type="spellEnd"/>
      <w:r w:rsidR="00075F17" w:rsidRPr="00075F17">
        <w:rPr>
          <w:rFonts w:ascii="Times New Roman" w:eastAsia="Times New Roman" w:hAnsi="Times New Roman" w:cs="Times New Roman"/>
          <w:sz w:val="24"/>
          <w:szCs w:val="24"/>
          <w:lang w:eastAsia="cs-CZ"/>
        </w:rPr>
        <w:t xml:space="preserve">. Zde bude doba nabíjení svíčky: </w:t>
      </w:r>
    </w:p>
    <w:p w:rsidR="00075F17" w:rsidRPr="00075F17" w:rsidRDefault="00075F17" w:rsidP="00075F17">
      <w:pPr>
        <w:spacing w:after="0" w:line="240" w:lineRule="auto"/>
        <w:jc w:val="center"/>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sz w:val="24"/>
          <w:szCs w:val="24"/>
          <w:lang w:eastAsia="cs-CZ"/>
        </w:rPr>
        <w:drawing>
          <wp:inline distT="0" distB="0" distL="0" distR="0" wp14:anchorId="0418DF83" wp14:editId="494359B7">
            <wp:extent cx="3590925" cy="295275"/>
            <wp:effectExtent l="0" t="0" r="9525" b="9525"/>
            <wp:docPr id="49" name="obrázek 110" descr="http://sklad.calibra.cz/servis/zapalovani/15_svicky_vzorec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sklad.calibra.cz/servis/zapalovani/15_svicky_vzorec_02.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590925" cy="295275"/>
                    </a:xfrm>
                    <a:prstGeom prst="rect">
                      <a:avLst/>
                    </a:prstGeom>
                    <a:noFill/>
                    <a:ln>
                      <a:noFill/>
                    </a:ln>
                  </pic:spPr>
                </pic:pic>
              </a:graphicData>
            </a:graphic>
          </wp:inline>
        </w:drawing>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hyperlink r:id="rId75" w:tgtFrame="_blank" w:history="1"/>
      <w:r w:rsidRPr="00075F17">
        <w:rPr>
          <w:rFonts w:ascii="Times New Roman" w:eastAsia="Times New Roman" w:hAnsi="Times New Roman" w:cs="Times New Roman"/>
          <w:sz w:val="24"/>
          <w:szCs w:val="24"/>
          <w:lang w:eastAsia="cs-CZ"/>
        </w:rPr>
        <w:t xml:space="preserve">V tomto případě se nárůst napětí zpomalí z 1ms na 3ms, doba nárůstu je tedy </w:t>
      </w:r>
      <w:proofErr w:type="spellStart"/>
      <w:r w:rsidRPr="00075F17">
        <w:rPr>
          <w:rFonts w:ascii="Times New Roman" w:eastAsia="Times New Roman" w:hAnsi="Times New Roman" w:cs="Times New Roman"/>
          <w:sz w:val="24"/>
          <w:szCs w:val="24"/>
          <w:lang w:eastAsia="cs-CZ"/>
        </w:rPr>
        <w:t>tedy</w:t>
      </w:r>
      <w:proofErr w:type="spellEnd"/>
      <w:r w:rsidRPr="00075F17">
        <w:rPr>
          <w:rFonts w:ascii="Times New Roman" w:eastAsia="Times New Roman" w:hAnsi="Times New Roman" w:cs="Times New Roman"/>
          <w:sz w:val="24"/>
          <w:szCs w:val="24"/>
          <w:lang w:eastAsia="cs-CZ"/>
        </w:rPr>
        <w:t xml:space="preserve"> trojnásobná! V případě použití kabelů </w:t>
      </w:r>
      <w:proofErr w:type="spellStart"/>
      <w:r w:rsidRPr="00075F17">
        <w:rPr>
          <w:rFonts w:ascii="Times New Roman" w:eastAsia="Times New Roman" w:hAnsi="Times New Roman" w:cs="Times New Roman"/>
          <w:sz w:val="24"/>
          <w:szCs w:val="24"/>
          <w:lang w:eastAsia="cs-CZ"/>
        </w:rPr>
        <w:t>Power</w:t>
      </w:r>
      <w:proofErr w:type="spellEnd"/>
      <w:r w:rsidRPr="00075F17">
        <w:rPr>
          <w:rFonts w:ascii="Times New Roman" w:eastAsia="Times New Roman" w:hAnsi="Times New Roman" w:cs="Times New Roman"/>
          <w:sz w:val="24"/>
          <w:szCs w:val="24"/>
          <w:lang w:eastAsia="cs-CZ"/>
        </w:rPr>
        <w:t xml:space="preserve"> </w:t>
      </w:r>
      <w:proofErr w:type="spellStart"/>
      <w:r w:rsidRPr="00075F17">
        <w:rPr>
          <w:rFonts w:ascii="Times New Roman" w:eastAsia="Times New Roman" w:hAnsi="Times New Roman" w:cs="Times New Roman"/>
          <w:sz w:val="24"/>
          <w:szCs w:val="24"/>
          <w:lang w:eastAsia="cs-CZ"/>
        </w:rPr>
        <w:t>Wires</w:t>
      </w:r>
      <w:proofErr w:type="spellEnd"/>
      <w:r w:rsidRPr="00075F17">
        <w:rPr>
          <w:rFonts w:ascii="Times New Roman" w:eastAsia="Times New Roman" w:hAnsi="Times New Roman" w:cs="Times New Roman"/>
          <w:sz w:val="24"/>
          <w:szCs w:val="24"/>
          <w:lang w:eastAsia="cs-CZ"/>
        </w:rPr>
        <w:t xml:space="preserve">, kdy zapalovací kabel má </w:t>
      </w:r>
      <w:r w:rsidR="00E11297" w:rsidRPr="00075F17">
        <w:rPr>
          <w:rFonts w:ascii="Times New Roman" w:eastAsia="Times New Roman" w:hAnsi="Times New Roman" w:cs="Times New Roman"/>
          <w:noProof/>
          <w:sz w:val="24"/>
          <w:szCs w:val="24"/>
          <w:lang w:eastAsia="cs-CZ"/>
        </w:rPr>
        <w:drawing>
          <wp:anchor distT="0" distB="0" distL="0" distR="0" simplePos="0" relativeHeight="251672576" behindDoc="0" locked="0" layoutInCell="1" allowOverlap="0" wp14:anchorId="6ACDB801" wp14:editId="7118FC77">
            <wp:simplePos x="0" y="0"/>
            <wp:positionH relativeFrom="column">
              <wp:align>right</wp:align>
            </wp:positionH>
            <wp:positionV relativeFrom="line">
              <wp:posOffset>0</wp:posOffset>
            </wp:positionV>
            <wp:extent cx="1600200" cy="1600200"/>
            <wp:effectExtent l="0" t="0" r="0" b="0"/>
            <wp:wrapSquare wrapText="bothSides"/>
            <wp:docPr id="51" name="obrázek 27" descr="http://sklad.calibra.cz/servis/zapalovani/16_svicky_graf_02_.jpg">
              <a:hlinkClick xmlns:a="http://schemas.openxmlformats.org/drawingml/2006/main" r:id="rId7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klad.calibra.cz/servis/zapalovani/16_svicky_graf_02_.jpg">
                      <a:hlinkClick r:id="rId76" tgtFrame="&quot;_blank&quot;"/>
                    </pic:cNvPr>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F17">
        <w:rPr>
          <w:rFonts w:ascii="Times New Roman" w:eastAsia="Times New Roman" w:hAnsi="Times New Roman" w:cs="Times New Roman"/>
          <w:sz w:val="24"/>
          <w:szCs w:val="24"/>
          <w:lang w:eastAsia="cs-CZ"/>
        </w:rPr>
        <w:t xml:space="preserve">také indukčnost, je situace ještě horší.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Strmost nárůstu napětí na jiskřišti zapalovací svíčky ovlivňuje velikost přeskokového napětí jiskřiště, závislost je zobrazena na obrázku. Graf vpravo ukazuje dva příklady strmosti nárůstu napětí. Při strmějším nárůstu napětí (přímka </w:t>
      </w:r>
      <w:proofErr w:type="gramStart"/>
      <w:r w:rsidRPr="00075F17">
        <w:rPr>
          <w:rFonts w:ascii="Times New Roman" w:eastAsia="Times New Roman" w:hAnsi="Times New Roman" w:cs="Times New Roman"/>
          <w:sz w:val="24"/>
          <w:szCs w:val="24"/>
          <w:lang w:eastAsia="cs-CZ"/>
        </w:rPr>
        <w:t>č.2) je</w:t>
      </w:r>
      <w:proofErr w:type="gramEnd"/>
      <w:r w:rsidRPr="00075F17">
        <w:rPr>
          <w:rFonts w:ascii="Times New Roman" w:eastAsia="Times New Roman" w:hAnsi="Times New Roman" w:cs="Times New Roman"/>
          <w:sz w:val="24"/>
          <w:szCs w:val="24"/>
          <w:lang w:eastAsia="cs-CZ"/>
        </w:rPr>
        <w:t xml:space="preserve"> přeskokové napětí větší, než v případě méně strmého nárůstu napětí (přímka č.1) </w:t>
      </w:r>
    </w:p>
    <w:p w:rsidR="00075F17" w:rsidRPr="00075F17" w:rsidRDefault="00075F17" w:rsidP="00075F17">
      <w:pPr>
        <w:spacing w:before="100" w:beforeAutospacing="1" w:after="24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Přeskokové napětí:</w:t>
      </w:r>
      <w:r w:rsidRPr="00075F17">
        <w:rPr>
          <w:rFonts w:ascii="Times New Roman" w:eastAsia="Times New Roman" w:hAnsi="Times New Roman" w:cs="Times New Roman"/>
          <w:sz w:val="24"/>
          <w:szCs w:val="24"/>
          <w:lang w:eastAsia="cs-CZ"/>
        </w:rPr>
        <w:br/>
      </w:r>
      <w:hyperlink r:id="rId78" w:tgtFrame="_blank" w:history="1"/>
      <w:r w:rsidRPr="00075F17">
        <w:rPr>
          <w:rFonts w:ascii="Times New Roman" w:eastAsia="Times New Roman" w:hAnsi="Times New Roman" w:cs="Times New Roman"/>
          <w:sz w:val="24"/>
          <w:szCs w:val="24"/>
          <w:lang w:eastAsia="cs-CZ"/>
        </w:rPr>
        <w:t xml:space="preserve">Přeskokové napětí jiskřiště zapalovací svíčky je dáno tvarem </w:t>
      </w:r>
      <w:r w:rsidR="00E11297" w:rsidRPr="00075F17">
        <w:rPr>
          <w:rFonts w:ascii="Times New Roman" w:eastAsia="Times New Roman" w:hAnsi="Times New Roman" w:cs="Times New Roman"/>
          <w:noProof/>
          <w:sz w:val="24"/>
          <w:szCs w:val="24"/>
          <w:lang w:eastAsia="cs-CZ"/>
        </w:rPr>
        <w:drawing>
          <wp:anchor distT="0" distB="0" distL="0" distR="0" simplePos="0" relativeHeight="251673600" behindDoc="0" locked="0" layoutInCell="1" allowOverlap="0" wp14:anchorId="36E1F191" wp14:editId="14FD1CDF">
            <wp:simplePos x="0" y="0"/>
            <wp:positionH relativeFrom="column">
              <wp:align>right</wp:align>
            </wp:positionH>
            <wp:positionV relativeFrom="line">
              <wp:posOffset>0</wp:posOffset>
            </wp:positionV>
            <wp:extent cx="1162050" cy="1162050"/>
            <wp:effectExtent l="0" t="0" r="0" b="0"/>
            <wp:wrapSquare wrapText="bothSides"/>
            <wp:docPr id="52" name="obrázek 28" descr="http://sklad.calibra.cz/servis/zapalovani/16_svicky_graf_03_.jpg">
              <a:hlinkClick xmlns:a="http://schemas.openxmlformats.org/drawingml/2006/main" r:id="rId7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klad.calibra.cz/servis/zapalovani/16_svicky_graf_03_.jpg">
                      <a:hlinkClick r:id="rId79" tgtFrame="&quot;_blank&quot;"/>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162050" cy="1162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F17">
        <w:rPr>
          <w:rFonts w:ascii="Times New Roman" w:eastAsia="Times New Roman" w:hAnsi="Times New Roman" w:cs="Times New Roman"/>
          <w:sz w:val="24"/>
          <w:szCs w:val="24"/>
          <w:lang w:eastAsia="cs-CZ"/>
        </w:rPr>
        <w:t xml:space="preserve">elektrod, </w:t>
      </w:r>
      <w:proofErr w:type="spellStart"/>
      <w:r w:rsidRPr="00075F17">
        <w:rPr>
          <w:rFonts w:ascii="Times New Roman" w:eastAsia="Times New Roman" w:hAnsi="Times New Roman" w:cs="Times New Roman"/>
          <w:sz w:val="24"/>
          <w:szCs w:val="24"/>
          <w:lang w:eastAsia="cs-CZ"/>
        </w:rPr>
        <w:t>vdáleností</w:t>
      </w:r>
      <w:proofErr w:type="spellEnd"/>
      <w:r w:rsidRPr="00075F17">
        <w:rPr>
          <w:rFonts w:ascii="Times New Roman" w:eastAsia="Times New Roman" w:hAnsi="Times New Roman" w:cs="Times New Roman"/>
          <w:sz w:val="24"/>
          <w:szCs w:val="24"/>
          <w:lang w:eastAsia="cs-CZ"/>
        </w:rPr>
        <w:t xml:space="preserve"> elektrod a tlakem ve válci. Graf vpravo ukazuje závislost přeskokového napětí na tlaku a vzdálenosti elektrod. Je patrné, že se vzrůstající vzdáleností roste přeskokové napětí. Přeskokové napětí také roste s tlakem, takže u vozů s vyšším kompresním poměrem (C20XE,C20LET) jsou kladeny vyšší požadavky na zapalovací soustavu.</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hyperlink r:id="rId81" w:tgtFrame="_blank" w:history="1"/>
      <w:r w:rsidRPr="00075F17">
        <w:rPr>
          <w:rFonts w:ascii="Times New Roman" w:eastAsia="Times New Roman" w:hAnsi="Times New Roman" w:cs="Times New Roman"/>
          <w:sz w:val="24"/>
          <w:szCs w:val="24"/>
          <w:lang w:eastAsia="cs-CZ"/>
        </w:rPr>
        <w:t xml:space="preserve">Důležitou roli hraje také tvar elektrod. Graf vpravo ukazuje závislost přeskokového napětí na tvaru a vzdálenosti elektrod. Z grafu je zřejmé, že pro přeskok jiskry na hrotovém jiskřišti stačí podstatně menší </w:t>
      </w:r>
      <w:proofErr w:type="gramStart"/>
      <w:r w:rsidRPr="00075F17">
        <w:rPr>
          <w:rFonts w:ascii="Times New Roman" w:eastAsia="Times New Roman" w:hAnsi="Times New Roman" w:cs="Times New Roman"/>
          <w:sz w:val="24"/>
          <w:szCs w:val="24"/>
          <w:lang w:eastAsia="cs-CZ"/>
        </w:rPr>
        <w:t>napětí, něž</w:t>
      </w:r>
      <w:proofErr w:type="gramEnd"/>
      <w:r w:rsidRPr="00075F17">
        <w:rPr>
          <w:rFonts w:ascii="Times New Roman" w:eastAsia="Times New Roman" w:hAnsi="Times New Roman" w:cs="Times New Roman"/>
          <w:sz w:val="24"/>
          <w:szCs w:val="24"/>
          <w:lang w:eastAsia="cs-CZ"/>
        </w:rPr>
        <w:t xml:space="preserve"> je tomu u kulového jiskřiště. Na </w:t>
      </w:r>
      <w:proofErr w:type="spellStart"/>
      <w:r w:rsidRPr="00075F17">
        <w:rPr>
          <w:rFonts w:ascii="Times New Roman" w:eastAsia="Times New Roman" w:hAnsi="Times New Roman" w:cs="Times New Roman"/>
          <w:sz w:val="24"/>
          <w:szCs w:val="24"/>
          <w:lang w:eastAsia="cs-CZ"/>
        </w:rPr>
        <w:t>osrých</w:t>
      </w:r>
      <w:proofErr w:type="spellEnd"/>
      <w:r w:rsidRPr="00075F17">
        <w:rPr>
          <w:rFonts w:ascii="Times New Roman" w:eastAsia="Times New Roman" w:hAnsi="Times New Roman" w:cs="Times New Roman"/>
          <w:sz w:val="24"/>
          <w:szCs w:val="24"/>
          <w:lang w:eastAsia="cs-CZ"/>
        </w:rPr>
        <w:t xml:space="preserve"> hranách je vysoký gradient napětí, dobře se z nich dobře uvolňují elektrony a to má za </w:t>
      </w:r>
      <w:r w:rsidRPr="00075F17">
        <w:rPr>
          <w:rFonts w:ascii="Times New Roman" w:eastAsia="Times New Roman" w:hAnsi="Times New Roman" w:cs="Times New Roman"/>
          <w:sz w:val="24"/>
          <w:szCs w:val="24"/>
          <w:lang w:eastAsia="cs-CZ"/>
        </w:rPr>
        <w:lastRenderedPageBreak/>
        <w:t xml:space="preserve">následek podstatné snížení napětí, potřebného pro přeskok jiskry. Proto také střední elektroda svíčky (kolík) má ostré hrany, aby se snížilo napětí, potřebné k přeskoku jiskry.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Dráha výboje:</w:t>
      </w:r>
      <w:r w:rsidRPr="00075F17">
        <w:rPr>
          <w:rFonts w:ascii="Times New Roman" w:eastAsia="Times New Roman" w:hAnsi="Times New Roman" w:cs="Times New Roman"/>
          <w:sz w:val="24"/>
          <w:szCs w:val="24"/>
          <w:lang w:eastAsia="cs-CZ"/>
        </w:rPr>
        <w:br/>
        <w:t xml:space="preserve">Na první pohled se zdá nesmyslné snižovat přeskokové napětí svíčky ostrou hranou </w:t>
      </w:r>
      <w:proofErr w:type="gramStart"/>
      <w:r w:rsidRPr="00075F17">
        <w:rPr>
          <w:rFonts w:ascii="Times New Roman" w:eastAsia="Times New Roman" w:hAnsi="Times New Roman" w:cs="Times New Roman"/>
          <w:sz w:val="24"/>
          <w:szCs w:val="24"/>
          <w:lang w:eastAsia="cs-CZ"/>
        </w:rPr>
        <w:t>kolíku když</w:t>
      </w:r>
      <w:proofErr w:type="gramEnd"/>
      <w:r w:rsidRPr="00075F17">
        <w:rPr>
          <w:rFonts w:ascii="Times New Roman" w:eastAsia="Times New Roman" w:hAnsi="Times New Roman" w:cs="Times New Roman"/>
          <w:sz w:val="24"/>
          <w:szCs w:val="24"/>
          <w:lang w:eastAsia="cs-CZ"/>
        </w:rPr>
        <w:t xml:space="preserve"> přece víme, že s rostoucím přeskokovým napětím roste pravděpodobnost zapálení směsi?! U svíčky se ostré hrany kolíku však používá k tomu, abychom při </w:t>
      </w:r>
      <w:r w:rsidRPr="00075F17">
        <w:rPr>
          <w:rFonts w:ascii="Times New Roman" w:eastAsia="Times New Roman" w:hAnsi="Times New Roman" w:cs="Times New Roman"/>
          <w:b/>
          <w:bCs/>
          <w:sz w:val="24"/>
          <w:szCs w:val="24"/>
          <w:lang w:eastAsia="cs-CZ"/>
        </w:rPr>
        <w:t xml:space="preserve">stejném přeskokovém napětí dosáhli </w:t>
      </w:r>
      <w:proofErr w:type="spellStart"/>
      <w:r w:rsidRPr="00075F17">
        <w:rPr>
          <w:rFonts w:ascii="Times New Roman" w:eastAsia="Times New Roman" w:hAnsi="Times New Roman" w:cs="Times New Roman"/>
          <w:b/>
          <w:bCs/>
          <w:sz w:val="24"/>
          <w:szCs w:val="24"/>
          <w:lang w:eastAsia="cs-CZ"/>
        </w:rPr>
        <w:t>postatně</w:t>
      </w:r>
      <w:proofErr w:type="spellEnd"/>
      <w:r w:rsidRPr="00075F17">
        <w:rPr>
          <w:rFonts w:ascii="Times New Roman" w:eastAsia="Times New Roman" w:hAnsi="Times New Roman" w:cs="Times New Roman"/>
          <w:b/>
          <w:bCs/>
          <w:sz w:val="24"/>
          <w:szCs w:val="24"/>
          <w:lang w:eastAsia="cs-CZ"/>
        </w:rPr>
        <w:t xml:space="preserve"> delší dráhy výboje</w:t>
      </w:r>
      <w:r w:rsidRPr="00075F17">
        <w:rPr>
          <w:rFonts w:ascii="Times New Roman" w:eastAsia="Times New Roman" w:hAnsi="Times New Roman" w:cs="Times New Roman"/>
          <w:sz w:val="24"/>
          <w:szCs w:val="24"/>
          <w:lang w:eastAsia="cs-CZ"/>
        </w:rPr>
        <w:t xml:space="preserve">. Čím je délka výboje delší, tím je i větší pravděpodobnost, že letící elektrony "trefí" molekulu paliva a dojde k zápalu směsi.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Tepelná hodnota svíčky:</w:t>
      </w:r>
      <w:r w:rsidRPr="00075F17">
        <w:rPr>
          <w:rFonts w:ascii="Times New Roman" w:eastAsia="Times New Roman" w:hAnsi="Times New Roman" w:cs="Times New Roman"/>
          <w:sz w:val="24"/>
          <w:szCs w:val="24"/>
          <w:lang w:eastAsia="cs-CZ"/>
        </w:rPr>
        <w:br/>
        <w:t xml:space="preserve">Při provozu se zapalovací svíčka zahřívá teplem ze spalovacího prostoru. Teplo vstupuje do svíčky povrchem špičky </w:t>
      </w:r>
      <w:proofErr w:type="spellStart"/>
      <w:r w:rsidRPr="00075F17">
        <w:rPr>
          <w:rFonts w:ascii="Times New Roman" w:eastAsia="Times New Roman" w:hAnsi="Times New Roman" w:cs="Times New Roman"/>
          <w:sz w:val="24"/>
          <w:szCs w:val="24"/>
          <w:lang w:eastAsia="cs-CZ"/>
        </w:rPr>
        <w:t>izoátoru</w:t>
      </w:r>
      <w:proofErr w:type="spellEnd"/>
      <w:r w:rsidRPr="00075F17">
        <w:rPr>
          <w:rFonts w:ascii="Times New Roman" w:eastAsia="Times New Roman" w:hAnsi="Times New Roman" w:cs="Times New Roman"/>
          <w:sz w:val="24"/>
          <w:szCs w:val="24"/>
          <w:lang w:eastAsia="cs-CZ"/>
        </w:rPr>
        <w:t xml:space="preserve"> a je ze svíčky odváděno jednak přestupem do hlavy motoru a jednak sáláním, jak to ukazuje obrázek vpravo. Svíčky jsou rozděleny do skupin podle tzv. tepelné hodnoty. </w:t>
      </w:r>
    </w:p>
    <w:p w:rsidR="00E11297" w:rsidRDefault="00E11297" w:rsidP="00075F17">
      <w:pPr>
        <w:spacing w:after="0" w:line="240" w:lineRule="auto"/>
        <w:jc w:val="center"/>
        <w:rPr>
          <w:rFonts w:ascii="Times New Roman" w:eastAsia="Times New Roman" w:hAnsi="Times New Roman" w:cs="Times New Roman"/>
          <w:sz w:val="24"/>
          <w:szCs w:val="24"/>
          <w:lang w:eastAsia="cs-CZ"/>
        </w:rPr>
      </w:pPr>
      <w:r>
        <w:rPr>
          <w:noProof/>
          <w:lang w:eastAsia="cs-CZ"/>
        </w:rPr>
        <w:drawing>
          <wp:inline distT="0" distB="0" distL="0" distR="0" wp14:anchorId="7BF0007D" wp14:editId="011683E8">
            <wp:extent cx="4572000" cy="3533775"/>
            <wp:effectExtent l="0" t="0" r="0" b="9525"/>
            <wp:docPr id="92" name="obrázek 155" descr="http://sklad.calibra.cz/servis/zapalovani/17_svicky_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sklad.calibra.cz/servis/zapalovani/17_svicky_th.jp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572000" cy="3533775"/>
                    </a:xfrm>
                    <a:prstGeom prst="rect">
                      <a:avLst/>
                    </a:prstGeom>
                    <a:noFill/>
                    <a:ln>
                      <a:noFill/>
                    </a:ln>
                  </pic:spPr>
                </pic:pic>
              </a:graphicData>
            </a:graphic>
          </wp:inline>
        </w:drawing>
      </w:r>
    </w:p>
    <w:p w:rsidR="00075F17" w:rsidRPr="00075F17" w:rsidRDefault="00E11297" w:rsidP="00075F17">
      <w:pPr>
        <w:spacing w:after="0" w:line="240" w:lineRule="auto"/>
        <w:jc w:val="center"/>
        <w:rPr>
          <w:rFonts w:ascii="Times New Roman" w:eastAsia="Times New Roman" w:hAnsi="Times New Roman" w:cs="Times New Roman"/>
          <w:sz w:val="24"/>
          <w:szCs w:val="24"/>
          <w:lang w:eastAsia="cs-CZ"/>
        </w:rPr>
      </w:pPr>
      <w:r>
        <w:rPr>
          <w:noProof/>
          <w:lang w:eastAsia="cs-CZ"/>
        </w:rPr>
        <w:drawing>
          <wp:inline distT="0" distB="0" distL="0" distR="0" wp14:anchorId="2A2E102C" wp14:editId="5806BF9C">
            <wp:extent cx="3457575" cy="2286000"/>
            <wp:effectExtent l="0" t="0" r="9525" b="0"/>
            <wp:docPr id="93" name="obrázek 157" descr="http://sklad.calibra.cz/servis/zapalovani/17_svicky_th_gr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http://sklad.calibra.cz/servis/zapalovani/17_svicky_th_graf.jp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457575" cy="2286000"/>
                    </a:xfrm>
                    <a:prstGeom prst="rect">
                      <a:avLst/>
                    </a:prstGeom>
                    <a:noFill/>
                    <a:ln>
                      <a:noFill/>
                    </a:ln>
                  </pic:spPr>
                </pic:pic>
              </a:graphicData>
            </a:graphic>
          </wp:inline>
        </w:drawing>
      </w:r>
      <w:r w:rsidR="00075F17" w:rsidRPr="00075F17">
        <w:rPr>
          <w:rFonts w:ascii="Times New Roman" w:eastAsia="Times New Roman" w:hAnsi="Times New Roman" w:cs="Times New Roman"/>
          <w:sz w:val="24"/>
          <w:szCs w:val="24"/>
          <w:lang w:eastAsia="cs-CZ"/>
        </w:rPr>
        <w:br/>
      </w:r>
      <w:r w:rsidR="00075F17" w:rsidRPr="00075F17">
        <w:rPr>
          <w:rFonts w:ascii="Times New Roman" w:eastAsia="Times New Roman" w:hAnsi="Times New Roman" w:cs="Times New Roman"/>
          <w:sz w:val="24"/>
          <w:szCs w:val="24"/>
          <w:lang w:eastAsia="cs-CZ"/>
        </w:rPr>
        <w:br/>
      </w:r>
      <w:r w:rsidR="00075F17" w:rsidRPr="00075F17">
        <w:rPr>
          <w:rFonts w:ascii="Times New Roman" w:eastAsia="Times New Roman" w:hAnsi="Times New Roman" w:cs="Times New Roman"/>
          <w:sz w:val="24"/>
          <w:szCs w:val="24"/>
          <w:lang w:eastAsia="cs-CZ"/>
        </w:rPr>
        <w:lastRenderedPageBreak/>
        <w:t xml:space="preserve">Svíčku se správně zvolenou tepelnou </w:t>
      </w:r>
      <w:proofErr w:type="gramStart"/>
      <w:r w:rsidR="00075F17" w:rsidRPr="00075F17">
        <w:rPr>
          <w:rFonts w:ascii="Times New Roman" w:eastAsia="Times New Roman" w:hAnsi="Times New Roman" w:cs="Times New Roman"/>
          <w:sz w:val="24"/>
          <w:szCs w:val="24"/>
          <w:lang w:eastAsia="cs-CZ"/>
        </w:rPr>
        <w:t>ukazuje</w:t>
      </w:r>
      <w:proofErr w:type="gramEnd"/>
      <w:r w:rsidR="00075F17" w:rsidRPr="00075F17">
        <w:rPr>
          <w:rFonts w:ascii="Times New Roman" w:eastAsia="Times New Roman" w:hAnsi="Times New Roman" w:cs="Times New Roman"/>
          <w:sz w:val="24"/>
          <w:szCs w:val="24"/>
          <w:lang w:eastAsia="cs-CZ"/>
        </w:rPr>
        <w:t xml:space="preserve"> křivka B. Při provozu se rychle </w:t>
      </w:r>
      <w:proofErr w:type="gramStart"/>
      <w:r w:rsidR="00075F17" w:rsidRPr="00075F17">
        <w:rPr>
          <w:rFonts w:ascii="Times New Roman" w:eastAsia="Times New Roman" w:hAnsi="Times New Roman" w:cs="Times New Roman"/>
          <w:sz w:val="24"/>
          <w:szCs w:val="24"/>
          <w:lang w:eastAsia="cs-CZ"/>
        </w:rPr>
        <w:t>zahřeje</w:t>
      </w:r>
      <w:proofErr w:type="gramEnd"/>
      <w:r w:rsidR="00075F17" w:rsidRPr="00075F17">
        <w:rPr>
          <w:rFonts w:ascii="Times New Roman" w:eastAsia="Times New Roman" w:hAnsi="Times New Roman" w:cs="Times New Roman"/>
          <w:sz w:val="24"/>
          <w:szCs w:val="24"/>
          <w:lang w:eastAsia="cs-CZ"/>
        </w:rPr>
        <w:t xml:space="preserve">, ale i při maximálním zatížení motoru nedojde k samozápalům.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Teplá svíčka</w:t>
      </w:r>
      <w:r w:rsidRPr="00075F17">
        <w:rPr>
          <w:rFonts w:ascii="Times New Roman" w:eastAsia="Times New Roman" w:hAnsi="Times New Roman" w:cs="Times New Roman"/>
          <w:sz w:val="24"/>
          <w:szCs w:val="24"/>
          <w:lang w:eastAsia="cs-CZ"/>
        </w:rPr>
        <w:t xml:space="preserve"> přijímá více tepla než svíčka s normální tepelnou hodnotou, takže se rychleji zahřeje na samočistící teplotu a nedochází tak k jejímu zanášení. Při větším zatížení motoru však může dojít k nárůstu teploty kolíku svíčky, který pak začne způsobovat samozápaly (křivka C). Teplou svíčku můžeme použít v případě, že většinu provozu vozidla tvoří městský provoz a dochází k zanášení svíčky uhlíkem - </w:t>
      </w:r>
      <w:proofErr w:type="spellStart"/>
      <w:r w:rsidRPr="00075F17">
        <w:rPr>
          <w:rFonts w:ascii="Times New Roman" w:eastAsia="Times New Roman" w:hAnsi="Times New Roman" w:cs="Times New Roman"/>
          <w:sz w:val="24"/>
          <w:szCs w:val="24"/>
          <w:lang w:eastAsia="cs-CZ"/>
        </w:rPr>
        <w:t>karbonování</w:t>
      </w:r>
      <w:proofErr w:type="spellEnd"/>
      <w:r w:rsidRPr="00075F17">
        <w:rPr>
          <w:rFonts w:ascii="Times New Roman" w:eastAsia="Times New Roman" w:hAnsi="Times New Roman" w:cs="Times New Roman"/>
          <w:sz w:val="24"/>
          <w:szCs w:val="24"/>
          <w:lang w:eastAsia="cs-CZ"/>
        </w:rPr>
        <w:t xml:space="preserve">.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b/>
          <w:bCs/>
          <w:sz w:val="24"/>
          <w:szCs w:val="24"/>
          <w:lang w:eastAsia="cs-CZ"/>
        </w:rPr>
        <w:t>Studená svíčka</w:t>
      </w:r>
      <w:r w:rsidRPr="00075F17">
        <w:rPr>
          <w:rFonts w:ascii="Times New Roman" w:eastAsia="Times New Roman" w:hAnsi="Times New Roman" w:cs="Times New Roman"/>
          <w:sz w:val="24"/>
          <w:szCs w:val="24"/>
          <w:lang w:eastAsia="cs-CZ"/>
        </w:rPr>
        <w:t xml:space="preserve"> přijímá </w:t>
      </w:r>
      <w:proofErr w:type="spellStart"/>
      <w:r w:rsidRPr="00075F17">
        <w:rPr>
          <w:rFonts w:ascii="Times New Roman" w:eastAsia="Times New Roman" w:hAnsi="Times New Roman" w:cs="Times New Roman"/>
          <w:sz w:val="24"/>
          <w:szCs w:val="24"/>
          <w:lang w:eastAsia="cs-CZ"/>
        </w:rPr>
        <w:t>méňe</w:t>
      </w:r>
      <w:proofErr w:type="spellEnd"/>
      <w:r w:rsidRPr="00075F17">
        <w:rPr>
          <w:rFonts w:ascii="Times New Roman" w:eastAsia="Times New Roman" w:hAnsi="Times New Roman" w:cs="Times New Roman"/>
          <w:sz w:val="24"/>
          <w:szCs w:val="24"/>
          <w:lang w:eastAsia="cs-CZ"/>
        </w:rPr>
        <w:t xml:space="preserve"> tepla než svíčka s normální tepelnou hodnotou, takže se pomaleji zahřeje a i při zvýšeném zatížení motoru nedochází k samozápalům. Při trvale nízkém zatížení motoru se její teplota pohybuje pod samočistící teplotou a dochází k jejímu zanášení (křivka A). Studenou svíčku použijeme v případě dodatečného zvýšení výkonu motoru </w:t>
      </w:r>
      <w:proofErr w:type="spellStart"/>
      <w:r w:rsidRPr="00075F17">
        <w:rPr>
          <w:rFonts w:ascii="Times New Roman" w:eastAsia="Times New Roman" w:hAnsi="Times New Roman" w:cs="Times New Roman"/>
          <w:sz w:val="24"/>
          <w:szCs w:val="24"/>
          <w:lang w:eastAsia="cs-CZ"/>
        </w:rPr>
        <w:t>tuningem</w:t>
      </w:r>
      <w:proofErr w:type="spellEnd"/>
      <w:r w:rsidRPr="00075F17">
        <w:rPr>
          <w:rFonts w:ascii="Times New Roman" w:eastAsia="Times New Roman" w:hAnsi="Times New Roman" w:cs="Times New Roman"/>
          <w:sz w:val="24"/>
          <w:szCs w:val="24"/>
          <w:lang w:eastAsia="cs-CZ"/>
        </w:rPr>
        <w:t xml:space="preserve">.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Údržba:</w:t>
      </w:r>
      <w:r w:rsidRPr="00075F17">
        <w:rPr>
          <w:rFonts w:ascii="Times New Roman" w:eastAsia="Times New Roman" w:hAnsi="Times New Roman" w:cs="Times New Roman"/>
          <w:sz w:val="24"/>
          <w:szCs w:val="24"/>
          <w:lang w:eastAsia="cs-CZ"/>
        </w:rPr>
        <w:br/>
        <w:t xml:space="preserve">Pokud jsou v motoru použity svíčky se správnou tepelnou hodnotou, pak nepotřebují žádnou údržbu, pouze pravidelnou výměnu. Otázkou pouze je, jak často svíčky měnit. </w:t>
      </w:r>
    </w:p>
    <w:p w:rsidR="00075F17" w:rsidRPr="00075F17" w:rsidRDefault="00075F17" w:rsidP="00075F17">
      <w:pPr>
        <w:spacing w:after="0" w:line="240" w:lineRule="auto"/>
        <w:jc w:val="center"/>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color w:val="0000FF"/>
          <w:sz w:val="24"/>
          <w:szCs w:val="24"/>
          <w:lang w:eastAsia="cs-CZ"/>
        </w:rPr>
        <w:drawing>
          <wp:inline distT="0" distB="0" distL="0" distR="0" wp14:anchorId="12D2685B" wp14:editId="2CFA2F2B">
            <wp:extent cx="1009650" cy="952500"/>
            <wp:effectExtent l="0" t="0" r="0" b="0"/>
            <wp:docPr id="55" name="obrázek 113" descr="Zvýšené nároky opotřebené svíčky">
              <a:hlinkClick xmlns:a="http://schemas.openxmlformats.org/drawingml/2006/main" r:id="rId8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Zvýšené nároky opotřebené svíčky">
                      <a:hlinkClick r:id="rId84" tgtFrame="&quot;_blank&quot;"/>
                    </pic:cNvPr>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009650" cy="952500"/>
                    </a:xfrm>
                    <a:prstGeom prst="rect">
                      <a:avLst/>
                    </a:prstGeom>
                    <a:noFill/>
                    <a:ln>
                      <a:noFill/>
                    </a:ln>
                  </pic:spPr>
                </pic:pic>
              </a:graphicData>
            </a:graphic>
          </wp:inline>
        </w:drawing>
      </w:r>
      <w:r w:rsidRPr="00075F17">
        <w:rPr>
          <w:rFonts w:ascii="Times New Roman" w:eastAsia="Times New Roman" w:hAnsi="Times New Roman" w:cs="Times New Roman"/>
          <w:noProof/>
          <w:color w:val="0000FF"/>
          <w:sz w:val="24"/>
          <w:szCs w:val="24"/>
          <w:lang w:eastAsia="cs-CZ"/>
        </w:rPr>
        <w:drawing>
          <wp:inline distT="0" distB="0" distL="0" distR="0" wp14:anchorId="14F062BC" wp14:editId="65087F2A">
            <wp:extent cx="1323975" cy="952500"/>
            <wp:effectExtent l="0" t="0" r="9525" b="0"/>
            <wp:docPr id="56" name="obrázek 114" descr="Požadavky na zapalovací systém">
              <a:hlinkClick xmlns:a="http://schemas.openxmlformats.org/drawingml/2006/main" r:id="rId8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Požadavky na zapalovací systém">
                      <a:hlinkClick r:id="rId86" tgtFrame="&quot;_blank&quot;"/>
                    </pic:cNvPr>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323975" cy="952500"/>
                    </a:xfrm>
                    <a:prstGeom prst="rect">
                      <a:avLst/>
                    </a:prstGeom>
                    <a:noFill/>
                    <a:ln>
                      <a:noFill/>
                    </a:ln>
                  </pic:spPr>
                </pic:pic>
              </a:graphicData>
            </a:graphic>
          </wp:inline>
        </w:drawing>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Svíčka se při své činnosti opotřebovává. Každý výboj vytrhává částice materiálu střední elektrody svíčky (kolíku). </w:t>
      </w:r>
      <w:proofErr w:type="spellStart"/>
      <w:r w:rsidRPr="00075F17">
        <w:rPr>
          <w:rFonts w:ascii="Times New Roman" w:eastAsia="Times New Roman" w:hAnsi="Times New Roman" w:cs="Times New Roman"/>
          <w:sz w:val="24"/>
          <w:szCs w:val="24"/>
          <w:lang w:eastAsia="cs-CZ"/>
        </w:rPr>
        <w:t>Prože</w:t>
      </w:r>
      <w:proofErr w:type="spellEnd"/>
      <w:r w:rsidRPr="00075F17">
        <w:rPr>
          <w:rFonts w:ascii="Times New Roman" w:eastAsia="Times New Roman" w:hAnsi="Times New Roman" w:cs="Times New Roman"/>
          <w:sz w:val="24"/>
          <w:szCs w:val="24"/>
          <w:lang w:eastAsia="cs-CZ"/>
        </w:rPr>
        <w:t xml:space="preserve"> jiskra skáče mezi hranou kolíku a vnější elektrodou, úbytek je největší na hranách kolíku. Dochází tak k "zaoblení" kolíku. Ztrátou ostrosti hran se zvýší přeskokové napětí, potřebné k zapálení výboje. Obrázek vlevo ukazuje závislost přeskokového napětí na vzdálenosti elektrod pro novou a pro opotřebenou svíčku. Je patrné, že opotřebená svíčka potřebuje podstatně vyšší napětí. To zvyšuje požadavky na zapalovací systém vozu.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Obrázek vpravo ukazuje požadavky na zapalovací systém při použití nové a opotřebené zapalovací svíčky. Křivka A ukazuje potřebné přeskokové napětí pro novou svíčku, křivka A1 pro opotřebenou svíčku. Napětí dodávané zapalovacím systémem ukazuje křivka B. Je vidět, že při vyšších rychlostech nemusí být zapalovací systém schopen dodat potřebné napětí k zapálení výboje (bod C). Dochází k nespálení (nebo nedokonalému spálení) směsi, snížení výkonu motoru, poškození katalyzátoru. Ke stejné situaci může dojít i při nižší rychlosti, při akceleraci, kdy vzrostou tlaky ve válcích a zvýší se přeskokové napětí. </w:t>
      </w:r>
    </w:p>
    <w:p w:rsidR="00E11297" w:rsidRDefault="00E11297" w:rsidP="00075F17">
      <w:pPr>
        <w:spacing w:before="100" w:beforeAutospacing="1" w:after="100" w:afterAutospacing="1" w:line="240" w:lineRule="auto"/>
        <w:rPr>
          <w:rFonts w:ascii="Times New Roman" w:eastAsia="Times New Roman" w:hAnsi="Times New Roman" w:cs="Times New Roman"/>
          <w:sz w:val="24"/>
          <w:szCs w:val="24"/>
          <w:lang w:eastAsia="cs-CZ"/>
        </w:rPr>
      </w:pPr>
      <w:r>
        <w:rPr>
          <w:noProof/>
          <w:lang w:eastAsia="cs-CZ"/>
        </w:rPr>
        <w:lastRenderedPageBreak/>
        <w:drawing>
          <wp:inline distT="0" distB="0" distL="0" distR="0" wp14:anchorId="30A3DF3A" wp14:editId="67CFCB05">
            <wp:extent cx="1981200" cy="1688892"/>
            <wp:effectExtent l="0" t="0" r="0" b="6985"/>
            <wp:docPr id="94" name="obrázek 159" descr="http://sklad.calibra.cz/servis/zapalovani/18_svicky_usazeni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http://sklad.calibra.cz/servis/zapalovani/18_svicky_usazeniny.jp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981200" cy="1688892"/>
                    </a:xfrm>
                    <a:prstGeom prst="rect">
                      <a:avLst/>
                    </a:prstGeom>
                    <a:noFill/>
                    <a:ln>
                      <a:noFill/>
                    </a:ln>
                  </pic:spPr>
                </pic:pic>
              </a:graphicData>
            </a:graphic>
          </wp:inline>
        </w:drawing>
      </w:r>
      <w:hyperlink r:id="rId89" w:tgtFrame="_blank" w:history="1"/>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Při činnosti svíčky dochází také k zanášení špičky </w:t>
      </w:r>
      <w:proofErr w:type="gramStart"/>
      <w:r w:rsidRPr="00075F17">
        <w:rPr>
          <w:rFonts w:ascii="Times New Roman" w:eastAsia="Times New Roman" w:hAnsi="Times New Roman" w:cs="Times New Roman"/>
          <w:sz w:val="24"/>
          <w:szCs w:val="24"/>
          <w:lang w:eastAsia="cs-CZ"/>
        </w:rPr>
        <w:t>izolátoru jak</w:t>
      </w:r>
      <w:proofErr w:type="gramEnd"/>
      <w:r w:rsidRPr="00075F17">
        <w:rPr>
          <w:rFonts w:ascii="Times New Roman" w:eastAsia="Times New Roman" w:hAnsi="Times New Roman" w:cs="Times New Roman"/>
          <w:sz w:val="24"/>
          <w:szCs w:val="24"/>
          <w:lang w:eastAsia="cs-CZ"/>
        </w:rPr>
        <w:t xml:space="preserve"> to ukazuje obrázek vpravo. Usazeniny tvoří svodový odpor, který snižuje hodnotu napětí dodávaného zapalovacím systémem. Výsledek je podobný, jako u opotřebené svíčky - nespálená nebo špatně spálená směs.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To vše jsou důvody pro včasnou výměnu svíček. Těm, kteří chtějí mít vůz stále </w:t>
      </w:r>
      <w:proofErr w:type="gramStart"/>
      <w:r w:rsidRPr="00075F17">
        <w:rPr>
          <w:rFonts w:ascii="Times New Roman" w:eastAsia="Times New Roman" w:hAnsi="Times New Roman" w:cs="Times New Roman"/>
          <w:sz w:val="24"/>
          <w:szCs w:val="24"/>
          <w:lang w:eastAsia="cs-CZ"/>
        </w:rPr>
        <w:t>ve 100%</w:t>
      </w:r>
      <w:proofErr w:type="gramEnd"/>
      <w:r w:rsidRPr="00075F17">
        <w:rPr>
          <w:rFonts w:ascii="Times New Roman" w:eastAsia="Times New Roman" w:hAnsi="Times New Roman" w:cs="Times New Roman"/>
          <w:sz w:val="24"/>
          <w:szCs w:val="24"/>
          <w:lang w:eastAsia="cs-CZ"/>
        </w:rPr>
        <w:t xml:space="preserve"> stavu, zvláště pak majitelům vozů s motory C20LET a C20XE doporučuji měnit svíčky už po 10.000 kilometrech.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Při výměně měníme zásadně všechny svíčky najednou!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Výměna svíček:</w:t>
      </w:r>
      <w:r w:rsidRPr="00075F17">
        <w:rPr>
          <w:rFonts w:ascii="Times New Roman" w:eastAsia="Times New Roman" w:hAnsi="Times New Roman" w:cs="Times New Roman"/>
          <w:sz w:val="24"/>
          <w:szCs w:val="24"/>
          <w:lang w:eastAsia="cs-CZ"/>
        </w:rPr>
        <w:br/>
        <w:t xml:space="preserve">Při výměně svíček musíme dávat pozor při utahování nových svíček. Následující obrázky ukazují, jakým způsobem utahovat nové a použité zapalovací svíčky v závislosti na jejich těsnění. </w:t>
      </w:r>
    </w:p>
    <w:p w:rsidR="00075F17" w:rsidRPr="00075F17" w:rsidRDefault="00075F17" w:rsidP="00075F17">
      <w:pPr>
        <w:spacing w:after="0" w:line="240" w:lineRule="auto"/>
        <w:jc w:val="center"/>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sz w:val="24"/>
          <w:szCs w:val="24"/>
          <w:lang w:eastAsia="cs-CZ"/>
        </w:rPr>
        <w:drawing>
          <wp:inline distT="0" distB="0" distL="0" distR="0" wp14:anchorId="7A115F68" wp14:editId="078607D4">
            <wp:extent cx="752475" cy="952500"/>
            <wp:effectExtent l="0" t="0" r="9525" b="0"/>
            <wp:docPr id="58" name="obrázek 115" descr="Svíčka s těsněním podložk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Svíčka s těsněním podložkou"/>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752475" cy="952500"/>
                    </a:xfrm>
                    <a:prstGeom prst="rect">
                      <a:avLst/>
                    </a:prstGeom>
                    <a:noFill/>
                    <a:ln>
                      <a:noFill/>
                    </a:ln>
                  </pic:spPr>
                </pic:pic>
              </a:graphicData>
            </a:graphic>
          </wp:inline>
        </w:drawing>
      </w:r>
      <w:r w:rsidRPr="00075F17">
        <w:rPr>
          <w:rFonts w:ascii="Times New Roman" w:eastAsia="Times New Roman" w:hAnsi="Times New Roman" w:cs="Times New Roman"/>
          <w:noProof/>
          <w:sz w:val="24"/>
          <w:szCs w:val="24"/>
          <w:lang w:eastAsia="cs-CZ"/>
        </w:rPr>
        <w:drawing>
          <wp:inline distT="0" distB="0" distL="0" distR="0" wp14:anchorId="3BE70AFC" wp14:editId="299D3D84">
            <wp:extent cx="904875" cy="952500"/>
            <wp:effectExtent l="0" t="0" r="9525" b="0"/>
            <wp:docPr id="59" name="obrázek 116" descr="Nov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Nová"/>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904875" cy="952500"/>
                    </a:xfrm>
                    <a:prstGeom prst="rect">
                      <a:avLst/>
                    </a:prstGeom>
                    <a:noFill/>
                    <a:ln>
                      <a:noFill/>
                    </a:ln>
                  </pic:spPr>
                </pic:pic>
              </a:graphicData>
            </a:graphic>
          </wp:inline>
        </w:drawing>
      </w:r>
      <w:r w:rsidRPr="00075F17">
        <w:rPr>
          <w:rFonts w:ascii="Times New Roman" w:eastAsia="Times New Roman" w:hAnsi="Times New Roman" w:cs="Times New Roman"/>
          <w:noProof/>
          <w:sz w:val="24"/>
          <w:szCs w:val="24"/>
          <w:lang w:eastAsia="cs-CZ"/>
        </w:rPr>
        <w:drawing>
          <wp:inline distT="0" distB="0" distL="0" distR="0" wp14:anchorId="104DADE0" wp14:editId="0F141157">
            <wp:extent cx="904875" cy="952500"/>
            <wp:effectExtent l="0" t="0" r="9525" b="0"/>
            <wp:docPr id="60" name="obrázek 117" descr="Použit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Použitá"/>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904875" cy="952500"/>
                    </a:xfrm>
                    <a:prstGeom prst="rect">
                      <a:avLst/>
                    </a:prstGeom>
                    <a:noFill/>
                    <a:ln>
                      <a:noFill/>
                    </a:ln>
                  </pic:spPr>
                </pic:pic>
              </a:graphicData>
            </a:graphic>
          </wp:inline>
        </w:drawing>
      </w:r>
      <w:r w:rsidRPr="00075F17">
        <w:rPr>
          <w:rFonts w:ascii="Times New Roman" w:eastAsia="Times New Roman" w:hAnsi="Times New Roman" w:cs="Times New Roman"/>
          <w:sz w:val="24"/>
          <w:szCs w:val="24"/>
          <w:lang w:eastAsia="cs-CZ"/>
        </w:rPr>
        <w:br/>
        <w:t xml:space="preserve">Svíčka s těsněním podložkou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noProof/>
          <w:sz w:val="24"/>
          <w:szCs w:val="24"/>
          <w:lang w:eastAsia="cs-CZ"/>
        </w:rPr>
        <w:drawing>
          <wp:inline distT="0" distB="0" distL="0" distR="0" wp14:anchorId="0FE9FB78" wp14:editId="1E60DB4D">
            <wp:extent cx="752475" cy="952500"/>
            <wp:effectExtent l="0" t="0" r="9525" b="0"/>
            <wp:docPr id="61" name="obrázek 118" descr="Svíčka s těsněním kuže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Svíčka s těsněním kuželem"/>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752475" cy="952500"/>
                    </a:xfrm>
                    <a:prstGeom prst="rect">
                      <a:avLst/>
                    </a:prstGeom>
                    <a:noFill/>
                    <a:ln>
                      <a:noFill/>
                    </a:ln>
                  </pic:spPr>
                </pic:pic>
              </a:graphicData>
            </a:graphic>
          </wp:inline>
        </w:drawing>
      </w:r>
      <w:r w:rsidRPr="00075F17">
        <w:rPr>
          <w:rFonts w:ascii="Times New Roman" w:eastAsia="Times New Roman" w:hAnsi="Times New Roman" w:cs="Times New Roman"/>
          <w:noProof/>
          <w:sz w:val="24"/>
          <w:szCs w:val="24"/>
          <w:lang w:eastAsia="cs-CZ"/>
        </w:rPr>
        <w:drawing>
          <wp:inline distT="0" distB="0" distL="0" distR="0" wp14:anchorId="04C9CF00" wp14:editId="4D16E50D">
            <wp:extent cx="904875" cy="952500"/>
            <wp:effectExtent l="0" t="0" r="9525" b="0"/>
            <wp:docPr id="62" name="obrázek 119" descr="Nov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Nová"/>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904875" cy="952500"/>
                    </a:xfrm>
                    <a:prstGeom prst="rect">
                      <a:avLst/>
                    </a:prstGeom>
                    <a:noFill/>
                    <a:ln>
                      <a:noFill/>
                    </a:ln>
                  </pic:spPr>
                </pic:pic>
              </a:graphicData>
            </a:graphic>
          </wp:inline>
        </w:drawing>
      </w:r>
      <w:r w:rsidRPr="00075F17">
        <w:rPr>
          <w:rFonts w:ascii="Times New Roman" w:eastAsia="Times New Roman" w:hAnsi="Times New Roman" w:cs="Times New Roman"/>
          <w:noProof/>
          <w:sz w:val="24"/>
          <w:szCs w:val="24"/>
          <w:lang w:eastAsia="cs-CZ"/>
        </w:rPr>
        <w:drawing>
          <wp:inline distT="0" distB="0" distL="0" distR="0" wp14:anchorId="025E0A74" wp14:editId="6CC3B8BD">
            <wp:extent cx="904875" cy="952500"/>
            <wp:effectExtent l="0" t="0" r="9525" b="0"/>
            <wp:docPr id="63" name="obrázek 120" descr="Použit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Použitá"/>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904875" cy="952500"/>
                    </a:xfrm>
                    <a:prstGeom prst="rect">
                      <a:avLst/>
                    </a:prstGeom>
                    <a:noFill/>
                    <a:ln>
                      <a:noFill/>
                    </a:ln>
                  </pic:spPr>
                </pic:pic>
              </a:graphicData>
            </a:graphic>
          </wp:inline>
        </w:drawing>
      </w:r>
      <w:r w:rsidRPr="00075F17">
        <w:rPr>
          <w:rFonts w:ascii="Times New Roman" w:eastAsia="Times New Roman" w:hAnsi="Times New Roman" w:cs="Times New Roman"/>
          <w:sz w:val="24"/>
          <w:szCs w:val="24"/>
          <w:lang w:eastAsia="cs-CZ"/>
        </w:rPr>
        <w:br/>
        <w:t xml:space="preserve">Svíčka s těsněním kuželem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Diagnostika:</w:t>
      </w:r>
      <w:r w:rsidRPr="00075F17">
        <w:rPr>
          <w:rFonts w:ascii="Times New Roman" w:eastAsia="Times New Roman" w:hAnsi="Times New Roman" w:cs="Times New Roman"/>
          <w:sz w:val="24"/>
          <w:szCs w:val="24"/>
          <w:lang w:eastAsia="cs-CZ"/>
        </w:rPr>
        <w:br/>
        <w:t xml:space="preserve">Diagnostiku zapalovacích svíček provádíme při každé jejich výměně. Ze vzhledu použité zapalovací svíčky je možno diagnostikovat různé závady. Následující obrázky ukazují vzhled svíček spolu s popisem příčiny poruchy.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15"/>
        <w:gridCol w:w="5847"/>
      </w:tblGrid>
      <w:tr w:rsidR="00075F17" w:rsidRPr="00075F17" w:rsidTr="00075F17">
        <w:trPr>
          <w:tblCellSpacing w:w="15" w:type="dxa"/>
        </w:trPr>
        <w:tc>
          <w:tcPr>
            <w:tcW w:w="3000" w:type="dxa"/>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sz w:val="24"/>
                <w:szCs w:val="24"/>
                <w:lang w:eastAsia="cs-CZ"/>
              </w:rPr>
              <w:lastRenderedPageBreak/>
              <w:drawing>
                <wp:inline distT="0" distB="0" distL="0" distR="0" wp14:anchorId="51986D06" wp14:editId="5F9B63A8">
                  <wp:extent cx="1543050" cy="1381125"/>
                  <wp:effectExtent l="0" t="0" r="0" b="9525"/>
                  <wp:docPr id="64" name="obrázek 121" descr="http://sklad.calibra.cz/servis/zapalovani/20_svicky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sklad.calibra.cz/servis/zapalovani/20_svicky_01.jp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543050" cy="1381125"/>
                          </a:xfrm>
                          <a:prstGeom prst="rect">
                            <a:avLst/>
                          </a:prstGeom>
                          <a:noFill/>
                          <a:ln>
                            <a:noFill/>
                          </a:ln>
                        </pic:spPr>
                      </pic:pic>
                    </a:graphicData>
                  </a:graphic>
                </wp:inline>
              </w:drawing>
            </w:r>
          </w:p>
        </w:tc>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Normální svíčka</w:t>
            </w:r>
            <w:r w:rsidRPr="00075F17">
              <w:rPr>
                <w:rFonts w:ascii="Times New Roman" w:eastAsia="Times New Roman" w:hAnsi="Times New Roman" w:cs="Times New Roman"/>
                <w:sz w:val="24"/>
                <w:szCs w:val="24"/>
                <w:lang w:eastAsia="cs-CZ"/>
              </w:rPr>
              <w:t xml:space="preserve"> </w:t>
            </w:r>
            <w:r w:rsidRPr="00075F17">
              <w:rPr>
                <w:rFonts w:ascii="Times New Roman" w:eastAsia="Times New Roman" w:hAnsi="Times New Roman" w:cs="Times New Roman"/>
                <w:sz w:val="24"/>
                <w:szCs w:val="24"/>
                <w:lang w:eastAsia="cs-CZ"/>
              </w:rPr>
              <w:br/>
              <w:t xml:space="preserve">Správně zvolená tepelná hodnota svíčky </w:t>
            </w:r>
            <w:r w:rsidRPr="00075F17">
              <w:rPr>
                <w:rFonts w:ascii="Times New Roman" w:eastAsia="Times New Roman" w:hAnsi="Times New Roman" w:cs="Times New Roman"/>
                <w:sz w:val="24"/>
                <w:szCs w:val="24"/>
                <w:lang w:eastAsia="cs-CZ"/>
              </w:rPr>
              <w:br/>
              <w:t xml:space="preserve">Správné časování zapalování </w:t>
            </w:r>
            <w:r w:rsidRPr="00075F17">
              <w:rPr>
                <w:rFonts w:ascii="Times New Roman" w:eastAsia="Times New Roman" w:hAnsi="Times New Roman" w:cs="Times New Roman"/>
                <w:sz w:val="24"/>
                <w:szCs w:val="24"/>
                <w:lang w:eastAsia="cs-CZ"/>
              </w:rPr>
              <w:br/>
              <w:t xml:space="preserve">Správné složení směsi </w:t>
            </w:r>
          </w:p>
        </w:tc>
      </w:tr>
      <w:tr w:rsidR="00075F17" w:rsidRPr="00075F17" w:rsidTr="00075F17">
        <w:trPr>
          <w:tblCellSpacing w:w="15" w:type="dxa"/>
        </w:trPr>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sz w:val="24"/>
                <w:szCs w:val="24"/>
                <w:lang w:eastAsia="cs-CZ"/>
              </w:rPr>
              <w:drawing>
                <wp:inline distT="0" distB="0" distL="0" distR="0" wp14:anchorId="7750752D" wp14:editId="64AC2759">
                  <wp:extent cx="2057400" cy="1381125"/>
                  <wp:effectExtent l="0" t="0" r="0" b="9525"/>
                  <wp:docPr id="65" name="obrázek 122" descr="http://sklad.calibra.cz/servis/zapalovani/20_svicky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sklad.calibra.cz/servis/zapalovani/20_svicky_02.jp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057400" cy="1381125"/>
                          </a:xfrm>
                          <a:prstGeom prst="rect">
                            <a:avLst/>
                          </a:prstGeom>
                          <a:noFill/>
                          <a:ln>
                            <a:noFill/>
                          </a:ln>
                        </pic:spPr>
                      </pic:pic>
                    </a:graphicData>
                  </a:graphic>
                </wp:inline>
              </w:drawing>
            </w:r>
          </w:p>
        </w:tc>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Zaolejovaná svíčka</w:t>
            </w:r>
            <w:r w:rsidRPr="00075F17">
              <w:rPr>
                <w:rFonts w:ascii="Times New Roman" w:eastAsia="Times New Roman" w:hAnsi="Times New Roman" w:cs="Times New Roman"/>
                <w:sz w:val="24"/>
                <w:szCs w:val="24"/>
                <w:lang w:eastAsia="cs-CZ"/>
              </w:rPr>
              <w:t xml:space="preserve"> </w:t>
            </w:r>
            <w:r w:rsidRPr="00075F17">
              <w:rPr>
                <w:rFonts w:ascii="Times New Roman" w:eastAsia="Times New Roman" w:hAnsi="Times New Roman" w:cs="Times New Roman"/>
                <w:sz w:val="24"/>
                <w:szCs w:val="24"/>
                <w:lang w:eastAsia="cs-CZ"/>
              </w:rPr>
              <w:br/>
            </w:r>
            <w:proofErr w:type="spellStart"/>
            <w:r w:rsidRPr="00075F17">
              <w:rPr>
                <w:rFonts w:ascii="Times New Roman" w:eastAsia="Times New Roman" w:hAnsi="Times New Roman" w:cs="Times New Roman"/>
                <w:sz w:val="24"/>
                <w:szCs w:val="24"/>
                <w:lang w:eastAsia="cs-CZ"/>
              </w:rPr>
              <w:t>Svíčka</w:t>
            </w:r>
            <w:proofErr w:type="spellEnd"/>
            <w:r w:rsidRPr="00075F17">
              <w:rPr>
                <w:rFonts w:ascii="Times New Roman" w:eastAsia="Times New Roman" w:hAnsi="Times New Roman" w:cs="Times New Roman"/>
                <w:sz w:val="24"/>
                <w:szCs w:val="24"/>
                <w:lang w:eastAsia="cs-CZ"/>
              </w:rPr>
              <w:t xml:space="preserve"> je pokryta olejem </w:t>
            </w:r>
            <w:r w:rsidRPr="00075F17">
              <w:rPr>
                <w:rFonts w:ascii="Times New Roman" w:eastAsia="Times New Roman" w:hAnsi="Times New Roman" w:cs="Times New Roman"/>
                <w:sz w:val="24"/>
                <w:szCs w:val="24"/>
                <w:lang w:eastAsia="cs-CZ"/>
              </w:rPr>
              <w:br/>
              <w:t xml:space="preserve">Vysoká hladina oleje v motoru </w:t>
            </w:r>
            <w:r w:rsidRPr="00075F17">
              <w:rPr>
                <w:rFonts w:ascii="Times New Roman" w:eastAsia="Times New Roman" w:hAnsi="Times New Roman" w:cs="Times New Roman"/>
                <w:sz w:val="24"/>
                <w:szCs w:val="24"/>
                <w:lang w:eastAsia="cs-CZ"/>
              </w:rPr>
              <w:br/>
              <w:t xml:space="preserve">Špatně nasazené pístní kroužky </w:t>
            </w:r>
          </w:p>
        </w:tc>
      </w:tr>
      <w:tr w:rsidR="00075F17" w:rsidRPr="00075F17" w:rsidTr="00075F17">
        <w:trPr>
          <w:tblCellSpacing w:w="15" w:type="dxa"/>
        </w:trPr>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sz w:val="24"/>
                <w:szCs w:val="24"/>
                <w:lang w:eastAsia="cs-CZ"/>
              </w:rPr>
              <w:drawing>
                <wp:inline distT="0" distB="0" distL="0" distR="0" wp14:anchorId="2D9E6EDA" wp14:editId="320F7A96">
                  <wp:extent cx="1876425" cy="1381125"/>
                  <wp:effectExtent l="0" t="0" r="9525" b="9525"/>
                  <wp:docPr id="66" name="obrázek 123" descr="http://sklad.calibra.cz/servis/zapalovani/20_svicky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sklad.calibra.cz/servis/zapalovani/20_svicky_03.jpg"/>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876425" cy="1381125"/>
                          </a:xfrm>
                          <a:prstGeom prst="rect">
                            <a:avLst/>
                          </a:prstGeom>
                          <a:noFill/>
                          <a:ln>
                            <a:noFill/>
                          </a:ln>
                        </pic:spPr>
                      </pic:pic>
                    </a:graphicData>
                  </a:graphic>
                </wp:inline>
              </w:drawing>
            </w:r>
          </w:p>
        </w:tc>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proofErr w:type="spellStart"/>
            <w:r w:rsidRPr="00075F17">
              <w:rPr>
                <w:rFonts w:ascii="Times New Roman" w:eastAsia="Times New Roman" w:hAnsi="Times New Roman" w:cs="Times New Roman"/>
                <w:b/>
                <w:bCs/>
                <w:sz w:val="24"/>
                <w:szCs w:val="24"/>
                <w:lang w:eastAsia="cs-CZ"/>
              </w:rPr>
              <w:t>Zakarbonovaná</w:t>
            </w:r>
            <w:proofErr w:type="spellEnd"/>
            <w:r w:rsidRPr="00075F17">
              <w:rPr>
                <w:rFonts w:ascii="Times New Roman" w:eastAsia="Times New Roman" w:hAnsi="Times New Roman" w:cs="Times New Roman"/>
                <w:b/>
                <w:bCs/>
                <w:sz w:val="24"/>
                <w:szCs w:val="24"/>
                <w:lang w:eastAsia="cs-CZ"/>
              </w:rPr>
              <w:t xml:space="preserve"> svíčka</w:t>
            </w:r>
            <w:r w:rsidRPr="00075F17">
              <w:rPr>
                <w:rFonts w:ascii="Times New Roman" w:eastAsia="Times New Roman" w:hAnsi="Times New Roman" w:cs="Times New Roman"/>
                <w:sz w:val="24"/>
                <w:szCs w:val="24"/>
                <w:lang w:eastAsia="cs-CZ"/>
              </w:rPr>
              <w:t xml:space="preserve"> </w:t>
            </w:r>
            <w:r w:rsidRPr="00075F17">
              <w:rPr>
                <w:rFonts w:ascii="Times New Roman" w:eastAsia="Times New Roman" w:hAnsi="Times New Roman" w:cs="Times New Roman"/>
                <w:sz w:val="24"/>
                <w:szCs w:val="24"/>
                <w:lang w:eastAsia="cs-CZ"/>
              </w:rPr>
              <w:br/>
            </w:r>
            <w:proofErr w:type="spellStart"/>
            <w:r w:rsidRPr="00075F17">
              <w:rPr>
                <w:rFonts w:ascii="Times New Roman" w:eastAsia="Times New Roman" w:hAnsi="Times New Roman" w:cs="Times New Roman"/>
                <w:sz w:val="24"/>
                <w:szCs w:val="24"/>
                <w:lang w:eastAsia="cs-CZ"/>
              </w:rPr>
              <w:t>Svíčka</w:t>
            </w:r>
            <w:proofErr w:type="spellEnd"/>
            <w:r w:rsidRPr="00075F17">
              <w:rPr>
                <w:rFonts w:ascii="Times New Roman" w:eastAsia="Times New Roman" w:hAnsi="Times New Roman" w:cs="Times New Roman"/>
                <w:sz w:val="24"/>
                <w:szCs w:val="24"/>
                <w:lang w:eastAsia="cs-CZ"/>
              </w:rPr>
              <w:t xml:space="preserve"> pokryta uhlíkem </w:t>
            </w:r>
            <w:r w:rsidRPr="00075F17">
              <w:rPr>
                <w:rFonts w:ascii="Times New Roman" w:eastAsia="Times New Roman" w:hAnsi="Times New Roman" w:cs="Times New Roman"/>
                <w:sz w:val="24"/>
                <w:szCs w:val="24"/>
                <w:lang w:eastAsia="cs-CZ"/>
              </w:rPr>
              <w:br/>
              <w:t xml:space="preserve">Tepelná hodnota svíčky je příliš studená, nedochází k samočištění </w:t>
            </w:r>
            <w:r w:rsidRPr="00075F17">
              <w:rPr>
                <w:rFonts w:ascii="Times New Roman" w:eastAsia="Times New Roman" w:hAnsi="Times New Roman" w:cs="Times New Roman"/>
                <w:sz w:val="24"/>
                <w:szCs w:val="24"/>
                <w:lang w:eastAsia="cs-CZ"/>
              </w:rPr>
              <w:br/>
              <w:t xml:space="preserve">Příliš zašpiněný vzduchový filtr </w:t>
            </w:r>
            <w:r w:rsidRPr="00075F17">
              <w:rPr>
                <w:rFonts w:ascii="Times New Roman" w:eastAsia="Times New Roman" w:hAnsi="Times New Roman" w:cs="Times New Roman"/>
                <w:sz w:val="24"/>
                <w:szCs w:val="24"/>
                <w:lang w:eastAsia="cs-CZ"/>
              </w:rPr>
              <w:br/>
              <w:t xml:space="preserve">Bohatá směs </w:t>
            </w:r>
          </w:p>
        </w:tc>
      </w:tr>
      <w:tr w:rsidR="00075F17" w:rsidRPr="00075F17" w:rsidTr="00075F17">
        <w:trPr>
          <w:tblCellSpacing w:w="15" w:type="dxa"/>
        </w:trPr>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sz w:val="24"/>
                <w:szCs w:val="24"/>
                <w:lang w:eastAsia="cs-CZ"/>
              </w:rPr>
              <w:drawing>
                <wp:inline distT="0" distB="0" distL="0" distR="0" wp14:anchorId="4F5353FB" wp14:editId="4AC9A6A4">
                  <wp:extent cx="1533525" cy="1381125"/>
                  <wp:effectExtent l="0" t="0" r="9525" b="9525"/>
                  <wp:docPr id="67" name="obrázek 124" descr="http://sklad.calibra.cz/servis/zapalovani/20_svicky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sklad.calibra.cz/servis/zapalovani/20_svicky_04.jp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533525" cy="1381125"/>
                          </a:xfrm>
                          <a:prstGeom prst="rect">
                            <a:avLst/>
                          </a:prstGeom>
                          <a:noFill/>
                          <a:ln>
                            <a:noFill/>
                          </a:ln>
                        </pic:spPr>
                      </pic:pic>
                    </a:graphicData>
                  </a:graphic>
                </wp:inline>
              </w:drawing>
            </w:r>
          </w:p>
        </w:tc>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Přehřátá svíčka</w:t>
            </w:r>
            <w:r w:rsidRPr="00075F17">
              <w:rPr>
                <w:rFonts w:ascii="Times New Roman" w:eastAsia="Times New Roman" w:hAnsi="Times New Roman" w:cs="Times New Roman"/>
                <w:sz w:val="24"/>
                <w:szCs w:val="24"/>
                <w:lang w:eastAsia="cs-CZ"/>
              </w:rPr>
              <w:t xml:space="preserve"> </w:t>
            </w:r>
            <w:r w:rsidRPr="00075F17">
              <w:rPr>
                <w:rFonts w:ascii="Times New Roman" w:eastAsia="Times New Roman" w:hAnsi="Times New Roman" w:cs="Times New Roman"/>
                <w:sz w:val="24"/>
                <w:szCs w:val="24"/>
                <w:lang w:eastAsia="cs-CZ"/>
              </w:rPr>
              <w:br/>
              <w:t xml:space="preserve">Natavená </w:t>
            </w:r>
            <w:r w:rsidRPr="00075F17">
              <w:rPr>
                <w:rFonts w:ascii="Times New Roman" w:eastAsia="Times New Roman" w:hAnsi="Times New Roman" w:cs="Times New Roman"/>
                <w:sz w:val="24"/>
                <w:szCs w:val="24"/>
                <w:lang w:eastAsia="cs-CZ"/>
              </w:rPr>
              <w:br/>
              <w:t xml:space="preserve">Tepelná hodnota svíčky je příliš vysoká, dochází k samozápalům </w:t>
            </w:r>
            <w:r w:rsidRPr="00075F17">
              <w:rPr>
                <w:rFonts w:ascii="Times New Roman" w:eastAsia="Times New Roman" w:hAnsi="Times New Roman" w:cs="Times New Roman"/>
                <w:sz w:val="24"/>
                <w:szCs w:val="24"/>
                <w:lang w:eastAsia="cs-CZ"/>
              </w:rPr>
              <w:br/>
              <w:t xml:space="preserve">Chudá směs </w:t>
            </w:r>
          </w:p>
        </w:tc>
      </w:tr>
      <w:tr w:rsidR="00075F17" w:rsidRPr="00075F17" w:rsidTr="00075F17">
        <w:trPr>
          <w:tblCellSpacing w:w="15" w:type="dxa"/>
        </w:trPr>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sz w:val="24"/>
                <w:szCs w:val="24"/>
                <w:lang w:eastAsia="cs-CZ"/>
              </w:rPr>
              <w:drawing>
                <wp:inline distT="0" distB="0" distL="0" distR="0" wp14:anchorId="1B837B1C" wp14:editId="1E1696AC">
                  <wp:extent cx="1533525" cy="1381125"/>
                  <wp:effectExtent l="0" t="0" r="9525" b="9525"/>
                  <wp:docPr id="68" name="obrázek 125" descr="http://sklad.calibra.cz/servis/zapalovani/20_svicky_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sklad.calibra.cz/servis/zapalovani/20_svicky_05.jpg"/>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533525" cy="1381125"/>
                          </a:xfrm>
                          <a:prstGeom prst="rect">
                            <a:avLst/>
                          </a:prstGeom>
                          <a:noFill/>
                          <a:ln>
                            <a:noFill/>
                          </a:ln>
                        </pic:spPr>
                      </pic:pic>
                    </a:graphicData>
                  </a:graphic>
                </wp:inline>
              </w:drawing>
            </w:r>
          </w:p>
        </w:tc>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Usazeniny</w:t>
            </w:r>
            <w:r w:rsidRPr="00075F17">
              <w:rPr>
                <w:rFonts w:ascii="Times New Roman" w:eastAsia="Times New Roman" w:hAnsi="Times New Roman" w:cs="Times New Roman"/>
                <w:sz w:val="24"/>
                <w:szCs w:val="24"/>
                <w:lang w:eastAsia="cs-CZ"/>
              </w:rPr>
              <w:t xml:space="preserve"> </w:t>
            </w:r>
            <w:r w:rsidRPr="00075F17">
              <w:rPr>
                <w:rFonts w:ascii="Times New Roman" w:eastAsia="Times New Roman" w:hAnsi="Times New Roman" w:cs="Times New Roman"/>
                <w:sz w:val="24"/>
                <w:szCs w:val="24"/>
                <w:lang w:eastAsia="cs-CZ"/>
              </w:rPr>
              <w:br/>
              <w:t xml:space="preserve">Olej prosakuje do spalovacího prostoru </w:t>
            </w:r>
            <w:r w:rsidRPr="00075F17">
              <w:rPr>
                <w:rFonts w:ascii="Times New Roman" w:eastAsia="Times New Roman" w:hAnsi="Times New Roman" w:cs="Times New Roman"/>
                <w:sz w:val="24"/>
                <w:szCs w:val="24"/>
                <w:lang w:eastAsia="cs-CZ"/>
              </w:rPr>
              <w:br/>
              <w:t xml:space="preserve">Nekvalitní palivo </w:t>
            </w:r>
          </w:p>
        </w:tc>
      </w:tr>
    </w:tbl>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proofErr w:type="spellStart"/>
      <w:r w:rsidRPr="00075F17">
        <w:rPr>
          <w:rFonts w:ascii="Times New Roman" w:eastAsia="Times New Roman" w:hAnsi="Times New Roman" w:cs="Times New Roman"/>
          <w:b/>
          <w:bCs/>
          <w:sz w:val="24"/>
          <w:szCs w:val="24"/>
          <w:lang w:eastAsia="cs-CZ"/>
        </w:rPr>
        <w:t>Tuning</w:t>
      </w:r>
      <w:proofErr w:type="spellEnd"/>
      <w:r w:rsidRPr="00075F17">
        <w:rPr>
          <w:rFonts w:ascii="Times New Roman" w:eastAsia="Times New Roman" w:hAnsi="Times New Roman" w:cs="Times New Roman"/>
          <w:b/>
          <w:bCs/>
          <w:sz w:val="24"/>
          <w:szCs w:val="24"/>
          <w:lang w:eastAsia="cs-CZ"/>
        </w:rPr>
        <w:t>:</w:t>
      </w:r>
      <w:r w:rsidRPr="00075F17">
        <w:rPr>
          <w:rFonts w:ascii="Times New Roman" w:eastAsia="Times New Roman" w:hAnsi="Times New Roman" w:cs="Times New Roman"/>
          <w:sz w:val="24"/>
          <w:szCs w:val="24"/>
          <w:lang w:eastAsia="cs-CZ"/>
        </w:rPr>
        <w:br/>
        <w:t xml:space="preserve">Jestliže jste na motoru </w:t>
      </w:r>
      <w:proofErr w:type="spellStart"/>
      <w:r w:rsidRPr="00075F17">
        <w:rPr>
          <w:rFonts w:ascii="Times New Roman" w:eastAsia="Times New Roman" w:hAnsi="Times New Roman" w:cs="Times New Roman"/>
          <w:sz w:val="24"/>
          <w:szCs w:val="24"/>
          <w:lang w:eastAsia="cs-CZ"/>
        </w:rPr>
        <w:t>Calibry</w:t>
      </w:r>
      <w:proofErr w:type="spellEnd"/>
      <w:r w:rsidRPr="00075F17">
        <w:rPr>
          <w:rFonts w:ascii="Times New Roman" w:eastAsia="Times New Roman" w:hAnsi="Times New Roman" w:cs="Times New Roman"/>
          <w:sz w:val="24"/>
          <w:szCs w:val="24"/>
          <w:lang w:eastAsia="cs-CZ"/>
        </w:rPr>
        <w:t xml:space="preserve"> provedli úpravy zvyšující jeho výkon jako například </w:t>
      </w:r>
      <w:proofErr w:type="spellStart"/>
      <w:r w:rsidRPr="00075F17">
        <w:rPr>
          <w:rFonts w:ascii="Times New Roman" w:eastAsia="Times New Roman" w:hAnsi="Times New Roman" w:cs="Times New Roman"/>
          <w:sz w:val="24"/>
          <w:szCs w:val="24"/>
          <w:lang w:eastAsia="cs-CZ"/>
        </w:rPr>
        <w:t>přečipování</w:t>
      </w:r>
      <w:proofErr w:type="spellEnd"/>
      <w:r w:rsidRPr="00075F17">
        <w:rPr>
          <w:rFonts w:ascii="Times New Roman" w:eastAsia="Times New Roman" w:hAnsi="Times New Roman" w:cs="Times New Roman"/>
          <w:sz w:val="24"/>
          <w:szCs w:val="24"/>
          <w:lang w:eastAsia="cs-CZ"/>
        </w:rPr>
        <w:t xml:space="preserve">, sportovní filtr sání, zvýšení kompresního poměru, zvýšení plnicího tlaku </w:t>
      </w:r>
      <w:proofErr w:type="spellStart"/>
      <w:r w:rsidRPr="00075F17">
        <w:rPr>
          <w:rFonts w:ascii="Times New Roman" w:eastAsia="Times New Roman" w:hAnsi="Times New Roman" w:cs="Times New Roman"/>
          <w:sz w:val="24"/>
          <w:szCs w:val="24"/>
          <w:lang w:eastAsia="cs-CZ"/>
        </w:rPr>
        <w:t>turba</w:t>
      </w:r>
      <w:proofErr w:type="spellEnd"/>
      <w:r w:rsidRPr="00075F17">
        <w:rPr>
          <w:rFonts w:ascii="Times New Roman" w:eastAsia="Times New Roman" w:hAnsi="Times New Roman" w:cs="Times New Roman"/>
          <w:sz w:val="24"/>
          <w:szCs w:val="24"/>
          <w:lang w:eastAsia="cs-CZ"/>
        </w:rPr>
        <w:t xml:space="preserve">, pak je vhodné osadit motor zapalovacími svíčkami o stupeň chladnějšími, než byly ty původní. Naopak tepelnou hodnotu svíčky ponecháte, jestliže jste upravovali výfukové potrubí, velikost jiskřiště svíčky nebo jste osadili </w:t>
      </w:r>
      <w:proofErr w:type="spellStart"/>
      <w:r w:rsidRPr="00075F17">
        <w:rPr>
          <w:rFonts w:ascii="Times New Roman" w:eastAsia="Times New Roman" w:hAnsi="Times New Roman" w:cs="Times New Roman"/>
          <w:sz w:val="24"/>
          <w:szCs w:val="24"/>
          <w:lang w:eastAsia="cs-CZ"/>
        </w:rPr>
        <w:t>tuningovou</w:t>
      </w:r>
      <w:proofErr w:type="spellEnd"/>
      <w:r w:rsidRPr="00075F17">
        <w:rPr>
          <w:rFonts w:ascii="Times New Roman" w:eastAsia="Times New Roman" w:hAnsi="Times New Roman" w:cs="Times New Roman"/>
          <w:sz w:val="24"/>
          <w:szCs w:val="24"/>
          <w:lang w:eastAsia="cs-CZ"/>
        </w:rPr>
        <w:t xml:space="preserve"> zapalovací cívku nebo kabely. Na každý pád menší zlo je zvolit </w:t>
      </w:r>
      <w:proofErr w:type="spellStart"/>
      <w:r w:rsidRPr="00075F17">
        <w:rPr>
          <w:rFonts w:ascii="Times New Roman" w:eastAsia="Times New Roman" w:hAnsi="Times New Roman" w:cs="Times New Roman"/>
          <w:sz w:val="24"/>
          <w:szCs w:val="24"/>
          <w:lang w:eastAsia="cs-CZ"/>
        </w:rPr>
        <w:t>studeňejší</w:t>
      </w:r>
      <w:proofErr w:type="spellEnd"/>
      <w:r w:rsidRPr="00075F17">
        <w:rPr>
          <w:rFonts w:ascii="Times New Roman" w:eastAsia="Times New Roman" w:hAnsi="Times New Roman" w:cs="Times New Roman"/>
          <w:sz w:val="24"/>
          <w:szCs w:val="24"/>
          <w:lang w:eastAsia="cs-CZ"/>
        </w:rPr>
        <w:t xml:space="preserve"> svíčku než by byla zapotřebí než naopak.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r>
      <w:proofErr w:type="spellStart"/>
      <w:r w:rsidRPr="00075F17">
        <w:rPr>
          <w:rFonts w:ascii="Times New Roman" w:eastAsia="Times New Roman" w:hAnsi="Times New Roman" w:cs="Times New Roman"/>
          <w:sz w:val="24"/>
          <w:szCs w:val="24"/>
          <w:lang w:eastAsia="cs-CZ"/>
        </w:rPr>
        <w:lastRenderedPageBreak/>
        <w:t>Některí</w:t>
      </w:r>
      <w:proofErr w:type="spellEnd"/>
      <w:r w:rsidRPr="00075F17">
        <w:rPr>
          <w:rFonts w:ascii="Times New Roman" w:eastAsia="Times New Roman" w:hAnsi="Times New Roman" w:cs="Times New Roman"/>
          <w:sz w:val="24"/>
          <w:szCs w:val="24"/>
          <w:lang w:eastAsia="cs-CZ"/>
        </w:rPr>
        <w:t xml:space="preserve"> výrobci svíček nabízejí takzvané "</w:t>
      </w:r>
      <w:proofErr w:type="spellStart"/>
      <w:r w:rsidRPr="00075F17">
        <w:rPr>
          <w:rFonts w:ascii="Times New Roman" w:eastAsia="Times New Roman" w:hAnsi="Times New Roman" w:cs="Times New Roman"/>
          <w:sz w:val="24"/>
          <w:szCs w:val="24"/>
          <w:lang w:eastAsia="cs-CZ"/>
        </w:rPr>
        <w:t>tuningové</w:t>
      </w:r>
      <w:proofErr w:type="spellEnd"/>
      <w:r w:rsidRPr="00075F17">
        <w:rPr>
          <w:rFonts w:ascii="Times New Roman" w:eastAsia="Times New Roman" w:hAnsi="Times New Roman" w:cs="Times New Roman"/>
          <w:sz w:val="24"/>
          <w:szCs w:val="24"/>
          <w:lang w:eastAsia="cs-CZ"/>
        </w:rPr>
        <w:t xml:space="preserve"> svíčky". Ty jsou většinou určeny pro sportovně upravené vozy a předpokládají, že převážná část provozu motoru je v oblasti maximální zátěže a maximálních otáček. V tomto režimu poskytují lepší parametry, než svíčky standartní. Naopak v ostatních režimech provozu motoru jsou tyto svíčky podstatně horší, nehodí se pro běžný provoz vozu. Proto dobře zvažte případnou koupi a montáž </w:t>
      </w:r>
      <w:proofErr w:type="spellStart"/>
      <w:r w:rsidRPr="00075F17">
        <w:rPr>
          <w:rFonts w:ascii="Times New Roman" w:eastAsia="Times New Roman" w:hAnsi="Times New Roman" w:cs="Times New Roman"/>
          <w:sz w:val="24"/>
          <w:szCs w:val="24"/>
          <w:lang w:eastAsia="cs-CZ"/>
        </w:rPr>
        <w:t>tuningových</w:t>
      </w:r>
      <w:proofErr w:type="spellEnd"/>
      <w:r w:rsidRPr="00075F17">
        <w:rPr>
          <w:rFonts w:ascii="Times New Roman" w:eastAsia="Times New Roman" w:hAnsi="Times New Roman" w:cs="Times New Roman"/>
          <w:sz w:val="24"/>
          <w:szCs w:val="24"/>
          <w:lang w:eastAsia="cs-CZ"/>
        </w:rPr>
        <w:t xml:space="preserve"> svíček do svého vozu. Na žádný pád od nich nečekejte závratné zvýšení výkonu motoru.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Vzhledem k rozdílům ve tvaru spalovacích prostorů a hlav pístů různých motorů se může stát, že určitá </w:t>
      </w:r>
      <w:proofErr w:type="spellStart"/>
      <w:r w:rsidRPr="00075F17">
        <w:rPr>
          <w:rFonts w:ascii="Times New Roman" w:eastAsia="Times New Roman" w:hAnsi="Times New Roman" w:cs="Times New Roman"/>
          <w:sz w:val="24"/>
          <w:szCs w:val="24"/>
          <w:lang w:eastAsia="cs-CZ"/>
        </w:rPr>
        <w:t>tuningová</w:t>
      </w:r>
      <w:proofErr w:type="spellEnd"/>
      <w:r w:rsidRPr="00075F17">
        <w:rPr>
          <w:rFonts w:ascii="Times New Roman" w:eastAsia="Times New Roman" w:hAnsi="Times New Roman" w:cs="Times New Roman"/>
          <w:sz w:val="24"/>
          <w:szCs w:val="24"/>
          <w:lang w:eastAsia="cs-CZ"/>
        </w:rPr>
        <w:t xml:space="preserve"> svíčka jednomu typu motoru přinese zvýšení výkonu a u dalšího se neprojeví nebo se projeví negativně. </w:t>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Indexování svíček:</w:t>
      </w:r>
      <w:r w:rsidRPr="00075F17">
        <w:rPr>
          <w:rFonts w:ascii="Times New Roman" w:eastAsia="Times New Roman" w:hAnsi="Times New Roman" w:cs="Times New Roman"/>
          <w:sz w:val="24"/>
          <w:szCs w:val="24"/>
          <w:lang w:eastAsia="cs-CZ"/>
        </w:rPr>
        <w:br/>
        <w:t xml:space="preserve">Indexování svíček je metoda, která může přinést až 2% zvýšení výkonu motoru. Metoda vychází z faktu, že optimální poloha jiskřiště zapalovací svíčky je, když je jiskřiště "otevřeno" směrem k sacím ventilům do spalovacího prostoru, vnější elektrodou ke stěně válce. To zabezpečí optimální zapálení a shoření směsi ve válci. Před instalací označíme u svíček fixem polohu vnější elektrody. Značka by měla být co nejmenší, aby nezpůsobovala svody na izolátoru svíčky. Při indexování musíme také znát vnitřní uspořádání jednotlivých válců, abychom věděli, jak svíčky při montáži orientovat. Obvykle použijeme větší počet svíček, výsledná poloha jiskřiště pak bývá většinou kompromisem, akceptuje se odchylka do </w:t>
      </w:r>
      <w:proofErr w:type="gramStart"/>
      <w:r w:rsidRPr="00075F17">
        <w:rPr>
          <w:rFonts w:ascii="Times New Roman" w:eastAsia="Times New Roman" w:hAnsi="Times New Roman" w:cs="Times New Roman"/>
          <w:sz w:val="24"/>
          <w:szCs w:val="24"/>
          <w:lang w:eastAsia="cs-CZ"/>
        </w:rPr>
        <w:t>30ti</w:t>
      </w:r>
      <w:proofErr w:type="gramEnd"/>
      <w:r w:rsidRPr="00075F17">
        <w:rPr>
          <w:rFonts w:ascii="Times New Roman" w:eastAsia="Times New Roman" w:hAnsi="Times New Roman" w:cs="Times New Roman"/>
          <w:sz w:val="24"/>
          <w:szCs w:val="24"/>
          <w:lang w:eastAsia="cs-CZ"/>
        </w:rPr>
        <w:t xml:space="preserve"> stupňů od optimální polohy. </w:t>
      </w:r>
    </w:p>
    <w:p w:rsidR="00075F17" w:rsidRPr="00075F17" w:rsidRDefault="00075F17" w:rsidP="00075F17">
      <w:pPr>
        <w:spacing w:after="0" w:line="240" w:lineRule="auto"/>
        <w:jc w:val="center"/>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color w:val="0000FF"/>
          <w:sz w:val="24"/>
          <w:szCs w:val="24"/>
          <w:lang w:eastAsia="cs-CZ"/>
        </w:rPr>
        <w:drawing>
          <wp:inline distT="0" distB="0" distL="0" distR="0" wp14:anchorId="723CB0B3" wp14:editId="1D53B5D2">
            <wp:extent cx="1866900" cy="952500"/>
            <wp:effectExtent l="0" t="0" r="0" b="0"/>
            <wp:docPr id="69" name="obrázek 126" descr="Označení polohy vnější elektrody">
              <a:hlinkClick xmlns:a="http://schemas.openxmlformats.org/drawingml/2006/main" r:id="rId9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Označení polohy vnější elektrody">
                      <a:hlinkClick r:id="rId99" tgtFrame="&quot;_blank&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866900" cy="952500"/>
                    </a:xfrm>
                    <a:prstGeom prst="rect">
                      <a:avLst/>
                    </a:prstGeom>
                    <a:noFill/>
                    <a:ln>
                      <a:noFill/>
                    </a:ln>
                  </pic:spPr>
                </pic:pic>
              </a:graphicData>
            </a:graphic>
          </wp:inline>
        </w:drawing>
      </w:r>
      <w:r w:rsidRPr="00075F17">
        <w:rPr>
          <w:rFonts w:ascii="Times New Roman" w:eastAsia="Times New Roman" w:hAnsi="Times New Roman" w:cs="Times New Roman"/>
          <w:noProof/>
          <w:color w:val="0000FF"/>
          <w:sz w:val="24"/>
          <w:szCs w:val="24"/>
          <w:lang w:eastAsia="cs-CZ"/>
        </w:rPr>
        <w:drawing>
          <wp:inline distT="0" distB="0" distL="0" distR="0" wp14:anchorId="2F72F742" wp14:editId="68845AC4">
            <wp:extent cx="1266825" cy="952500"/>
            <wp:effectExtent l="0" t="0" r="9525" b="0"/>
            <wp:docPr id="70" name="obrázek 127" descr="Správně směrované jiskřiště">
              <a:hlinkClick xmlns:a="http://schemas.openxmlformats.org/drawingml/2006/main" r:id="rId10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Správně směrované jiskřiště">
                      <a:hlinkClick r:id="rId101" tgtFrame="&quot;_blank&quot;"/>
                    </pic:cNvPr>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266825" cy="952500"/>
                    </a:xfrm>
                    <a:prstGeom prst="rect">
                      <a:avLst/>
                    </a:prstGeom>
                    <a:noFill/>
                    <a:ln>
                      <a:noFill/>
                    </a:ln>
                  </pic:spPr>
                </pic:pic>
              </a:graphicData>
            </a:graphic>
          </wp:inline>
        </w:drawing>
      </w:r>
      <w:r w:rsidRPr="00075F17">
        <w:rPr>
          <w:rFonts w:ascii="Times New Roman" w:eastAsia="Times New Roman" w:hAnsi="Times New Roman" w:cs="Times New Roman"/>
          <w:noProof/>
          <w:color w:val="0000FF"/>
          <w:sz w:val="24"/>
          <w:szCs w:val="24"/>
          <w:lang w:eastAsia="cs-CZ"/>
        </w:rPr>
        <w:drawing>
          <wp:inline distT="0" distB="0" distL="0" distR="0" wp14:anchorId="389B0F75" wp14:editId="2FACD7D1">
            <wp:extent cx="1266825" cy="952500"/>
            <wp:effectExtent l="0" t="0" r="9525" b="0"/>
            <wp:docPr id="71" name="obrázek 128" descr="Špatně směrované jiskřiště">
              <a:hlinkClick xmlns:a="http://schemas.openxmlformats.org/drawingml/2006/main" r:id="rId10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Špatně směrované jiskřiště">
                      <a:hlinkClick r:id="rId103" tgtFrame="&quot;_blank&quot;"/>
                    </pic:cNvPr>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266825" cy="952500"/>
                    </a:xfrm>
                    <a:prstGeom prst="rect">
                      <a:avLst/>
                    </a:prstGeom>
                    <a:noFill/>
                    <a:ln>
                      <a:noFill/>
                    </a:ln>
                  </pic:spPr>
                </pic:pic>
              </a:graphicData>
            </a:graphic>
          </wp:inline>
        </w:drawing>
      </w: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Vzdálenost elektrod:</w:t>
      </w:r>
      <w:r w:rsidRPr="00075F17">
        <w:rPr>
          <w:rFonts w:ascii="Times New Roman" w:eastAsia="Times New Roman" w:hAnsi="Times New Roman" w:cs="Times New Roman"/>
          <w:sz w:val="24"/>
          <w:szCs w:val="24"/>
          <w:lang w:eastAsia="cs-CZ"/>
        </w:rPr>
        <w:br/>
        <w:t>Zapalovací svíčky mají od výrobce nastavenu optimální vzdálenost elektrod, většinou 0,6mm. Změnou vzdálenosti elektrod (</w:t>
      </w:r>
      <w:proofErr w:type="spellStart"/>
      <w:r w:rsidRPr="00075F17">
        <w:rPr>
          <w:rFonts w:ascii="Times New Roman" w:eastAsia="Times New Roman" w:hAnsi="Times New Roman" w:cs="Times New Roman"/>
          <w:sz w:val="24"/>
          <w:szCs w:val="24"/>
          <w:lang w:eastAsia="cs-CZ"/>
        </w:rPr>
        <w:t>gapping</w:t>
      </w:r>
      <w:proofErr w:type="spellEnd"/>
      <w:r w:rsidRPr="00075F17">
        <w:rPr>
          <w:rFonts w:ascii="Times New Roman" w:eastAsia="Times New Roman" w:hAnsi="Times New Roman" w:cs="Times New Roman"/>
          <w:sz w:val="24"/>
          <w:szCs w:val="24"/>
          <w:lang w:eastAsia="cs-CZ"/>
        </w:rPr>
        <w:t xml:space="preserve">) můžeme podstatně ovlivnit proces zapálení směsi. Musíme však mít na mysli, že vzdálenost elektrod ovlivňuje teplotu střední elektrody svíčky. Rozsah možného nastavení je od 0,4mm do 1mm. Větší rozsah nastavení nemá smysl. Pro nastavování vzdálenosti se používá speciální nástroj na obrázku níže. </w:t>
      </w:r>
    </w:p>
    <w:p w:rsidR="00075F17" w:rsidRPr="00075F17" w:rsidRDefault="00075F17" w:rsidP="00075F17">
      <w:pPr>
        <w:spacing w:after="0" w:line="240" w:lineRule="auto"/>
        <w:jc w:val="center"/>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sz w:val="24"/>
          <w:szCs w:val="24"/>
          <w:lang w:eastAsia="cs-CZ"/>
        </w:rPr>
        <w:drawing>
          <wp:inline distT="0" distB="0" distL="0" distR="0" wp14:anchorId="2F987D03" wp14:editId="0800A6CC">
            <wp:extent cx="1314450" cy="952500"/>
            <wp:effectExtent l="0" t="0" r="0" b="0"/>
            <wp:docPr id="72" name="obrázek 129" descr="http://sklad.calibra.cz/servis/zapalovani/22_svicky_vzd_elektr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sklad.calibra.cz/servis/zapalovani/22_svicky_vzd_elektrod.jpg"/>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1314450" cy="952500"/>
                    </a:xfrm>
                    <a:prstGeom prst="rect">
                      <a:avLst/>
                    </a:prstGeom>
                    <a:noFill/>
                    <a:ln>
                      <a:noFill/>
                    </a:ln>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70"/>
        <w:gridCol w:w="1892"/>
      </w:tblGrid>
      <w:tr w:rsidR="00075F17" w:rsidRPr="00075F17" w:rsidTr="00075F17">
        <w:trPr>
          <w:tblCellSpacing w:w="15" w:type="dxa"/>
        </w:trPr>
        <w:tc>
          <w:tcPr>
            <w:tcW w:w="0" w:type="auto"/>
            <w:vAlign w:val="center"/>
            <w:hideMark/>
          </w:tcPr>
          <w:p w:rsidR="00075F17" w:rsidRPr="00075F17" w:rsidRDefault="00075F17" w:rsidP="00075F17">
            <w:pPr>
              <w:spacing w:after="0" w:line="240" w:lineRule="auto"/>
              <w:divId w:val="819880975"/>
              <w:rPr>
                <w:rFonts w:ascii="Times New Roman" w:eastAsia="Times New Roman" w:hAnsi="Times New Roman" w:cs="Times New Roman"/>
                <w:sz w:val="24"/>
                <w:szCs w:val="24"/>
                <w:lang w:eastAsia="cs-CZ"/>
              </w:rPr>
            </w:pPr>
            <w:r w:rsidRPr="00075F17">
              <w:rPr>
                <w:rFonts w:ascii="Times New Roman" w:eastAsia="Times New Roman" w:hAnsi="Times New Roman" w:cs="Times New Roman"/>
                <w:i/>
                <w:iCs/>
                <w:sz w:val="24"/>
                <w:szCs w:val="24"/>
                <w:lang w:eastAsia="cs-CZ"/>
              </w:rPr>
              <w:t>Zvýšíme-li vzdálenost elektrod</w:t>
            </w:r>
            <w:r w:rsidRPr="00075F17">
              <w:rPr>
                <w:rFonts w:ascii="Times New Roman" w:eastAsia="Times New Roman" w:hAnsi="Times New Roman" w:cs="Times New Roman"/>
                <w:sz w:val="24"/>
                <w:szCs w:val="24"/>
                <w:lang w:eastAsia="cs-CZ"/>
              </w:rPr>
              <w:t xml:space="preserve">, zvětší se tím přeskokové napětí svíčky. Tím se zvětší požadavky na zapalovací soustavu. Zapalovací impulz má vyšší špičku (bod B) a zároveň dojde ke zkrácení induktivní části výboje (úsek B-C). Zvětšení vzdálenosti prodlouží dráhu výboje a tím zvýší pravděpodobnost zapálení chudé směsi ve válci a může tak snížit spotřebu. Pro první zkoušky doporučuji nastavit vzdálenost 0,8mm. </w:t>
            </w:r>
            <w:r w:rsidRPr="00075F17">
              <w:rPr>
                <w:rFonts w:ascii="Times New Roman" w:eastAsia="Times New Roman" w:hAnsi="Times New Roman" w:cs="Times New Roman"/>
                <w:color w:val="FF0000"/>
                <w:sz w:val="24"/>
                <w:szCs w:val="24"/>
                <w:lang w:eastAsia="cs-CZ"/>
              </w:rPr>
              <w:t>Zapalovací soustava musí být při experimentování v bezvadném stavu!</w:t>
            </w:r>
          </w:p>
        </w:tc>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color w:val="0000FF"/>
                <w:sz w:val="24"/>
                <w:szCs w:val="24"/>
                <w:lang w:eastAsia="cs-CZ"/>
              </w:rPr>
              <w:drawing>
                <wp:inline distT="0" distB="0" distL="0" distR="0" wp14:anchorId="70D4FED8" wp14:editId="36418534">
                  <wp:extent cx="1266825" cy="952500"/>
                  <wp:effectExtent l="0" t="0" r="9525" b="0"/>
                  <wp:docPr id="73" name="obrázek 130" descr="http://sklad.calibra.cz/servis/zapalovani/22_svicky_vzd_01_.jpg">
                    <a:hlinkClick xmlns:a="http://schemas.openxmlformats.org/drawingml/2006/main" r:id="rId10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sklad.calibra.cz/servis/zapalovani/22_svicky_vzd_01_.jpg">
                            <a:hlinkClick r:id="rId106" tgtFrame="&quot;_blank&quot;"/>
                          </pic:cNvPr>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266825" cy="952500"/>
                          </a:xfrm>
                          <a:prstGeom prst="rect">
                            <a:avLst/>
                          </a:prstGeom>
                          <a:noFill/>
                          <a:ln>
                            <a:noFill/>
                          </a:ln>
                        </pic:spPr>
                      </pic:pic>
                    </a:graphicData>
                  </a:graphic>
                </wp:inline>
              </w:drawing>
            </w:r>
          </w:p>
        </w:tc>
      </w:tr>
      <w:tr w:rsidR="00075F17" w:rsidRPr="00075F17" w:rsidTr="00075F17">
        <w:trPr>
          <w:tblCellSpacing w:w="15" w:type="dxa"/>
        </w:trPr>
        <w:tc>
          <w:tcPr>
            <w:tcW w:w="0" w:type="auto"/>
            <w:vAlign w:val="center"/>
            <w:hideMark/>
          </w:tcPr>
          <w:p w:rsidR="00071891"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i/>
                <w:iCs/>
                <w:sz w:val="24"/>
                <w:szCs w:val="24"/>
                <w:lang w:eastAsia="cs-CZ"/>
              </w:rPr>
              <w:t xml:space="preserve">Snížíme-li </w:t>
            </w:r>
            <w:proofErr w:type="spellStart"/>
            <w:r w:rsidRPr="00075F17">
              <w:rPr>
                <w:rFonts w:ascii="Times New Roman" w:eastAsia="Times New Roman" w:hAnsi="Times New Roman" w:cs="Times New Roman"/>
                <w:i/>
                <w:iCs/>
                <w:sz w:val="24"/>
                <w:szCs w:val="24"/>
                <w:lang w:eastAsia="cs-CZ"/>
              </w:rPr>
              <w:t>vdálenost</w:t>
            </w:r>
            <w:proofErr w:type="spellEnd"/>
            <w:r w:rsidRPr="00075F17">
              <w:rPr>
                <w:rFonts w:ascii="Times New Roman" w:eastAsia="Times New Roman" w:hAnsi="Times New Roman" w:cs="Times New Roman"/>
                <w:i/>
                <w:iCs/>
                <w:sz w:val="24"/>
                <w:szCs w:val="24"/>
                <w:lang w:eastAsia="cs-CZ"/>
              </w:rPr>
              <w:t xml:space="preserve"> elektrod</w:t>
            </w:r>
            <w:r w:rsidRPr="00075F17">
              <w:rPr>
                <w:rFonts w:ascii="Times New Roman" w:eastAsia="Times New Roman" w:hAnsi="Times New Roman" w:cs="Times New Roman"/>
                <w:sz w:val="24"/>
                <w:szCs w:val="24"/>
                <w:lang w:eastAsia="cs-CZ"/>
              </w:rPr>
              <w:t xml:space="preserve">, sníží se tím přeskokové napětí svíčky. </w:t>
            </w:r>
          </w:p>
          <w:p w:rsidR="00071891" w:rsidRDefault="00071891" w:rsidP="00075F17">
            <w:pPr>
              <w:spacing w:after="0" w:line="240" w:lineRule="auto"/>
              <w:rPr>
                <w:rFonts w:ascii="Times New Roman" w:eastAsia="Times New Roman" w:hAnsi="Times New Roman" w:cs="Times New Roman"/>
                <w:sz w:val="24"/>
                <w:szCs w:val="24"/>
                <w:lang w:eastAsia="cs-CZ"/>
              </w:rPr>
            </w:pPr>
            <w:bookmarkStart w:id="0" w:name="_GoBack"/>
            <w:r>
              <w:rPr>
                <w:noProof/>
                <w:lang w:eastAsia="cs-CZ"/>
              </w:rPr>
              <w:lastRenderedPageBreak/>
              <w:drawing>
                <wp:inline distT="0" distB="0" distL="0" distR="0" wp14:anchorId="4CC5EC22" wp14:editId="7CEF0A99">
                  <wp:extent cx="5052725" cy="2352675"/>
                  <wp:effectExtent l="0" t="0" r="0" b="0"/>
                  <wp:docPr id="95" name="obrázek 161" descr="http://sklad.calibra.cz/servis/zapalovani/22_svicky_vzd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http://sklad.calibra.cz/servis/zapalovani/22_svicky_vzd_02.jpg"/>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052725" cy="2352675"/>
                          </a:xfrm>
                          <a:prstGeom prst="rect">
                            <a:avLst/>
                          </a:prstGeom>
                          <a:noFill/>
                          <a:ln>
                            <a:noFill/>
                          </a:ln>
                        </pic:spPr>
                      </pic:pic>
                    </a:graphicData>
                  </a:graphic>
                </wp:inline>
              </w:drawing>
            </w:r>
            <w:bookmarkEnd w:id="0"/>
          </w:p>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Zapalovací impulz má nižší špičku (bod B) a zároveň dojde k prodloužení induktivní části výboje (úsek B-C). Snížení vzdálenosti elektrod svíčky používáme při zvýšení plnicího tlaku </w:t>
            </w:r>
            <w:proofErr w:type="spellStart"/>
            <w:r w:rsidRPr="00075F17">
              <w:rPr>
                <w:rFonts w:ascii="Times New Roman" w:eastAsia="Times New Roman" w:hAnsi="Times New Roman" w:cs="Times New Roman"/>
                <w:sz w:val="24"/>
                <w:szCs w:val="24"/>
                <w:lang w:eastAsia="cs-CZ"/>
              </w:rPr>
              <w:t>turba</w:t>
            </w:r>
            <w:proofErr w:type="spellEnd"/>
            <w:r w:rsidRPr="00075F17">
              <w:rPr>
                <w:rFonts w:ascii="Times New Roman" w:eastAsia="Times New Roman" w:hAnsi="Times New Roman" w:cs="Times New Roman"/>
                <w:sz w:val="24"/>
                <w:szCs w:val="24"/>
                <w:lang w:eastAsia="cs-CZ"/>
              </w:rPr>
              <w:t xml:space="preserve"> nebo při zvýšení kompresního poměru. Tím totiž dojde ke zvýšení přeskokového napětí a snížením vzdálenosti dosáhneme úpravu zpět na původní velikost. Nemáme-li speciální nástroj na úpravu vzdálenosti elektrod, použijeme postup podle obrázku.</w:t>
            </w:r>
          </w:p>
        </w:tc>
        <w:tc>
          <w:tcPr>
            <w:tcW w:w="0" w:type="auto"/>
            <w:vAlign w:val="center"/>
            <w:hideMark/>
          </w:tcPr>
          <w:p w:rsidR="00075F17" w:rsidRDefault="00075F17" w:rsidP="00075F17">
            <w:pPr>
              <w:spacing w:after="0" w:line="240" w:lineRule="auto"/>
              <w:rPr>
                <w:rFonts w:ascii="Times New Roman" w:eastAsia="Times New Roman" w:hAnsi="Times New Roman" w:cs="Times New Roman"/>
                <w:noProof/>
                <w:color w:val="0000FF"/>
                <w:sz w:val="24"/>
                <w:szCs w:val="24"/>
                <w:lang w:eastAsia="cs-CZ"/>
              </w:rPr>
            </w:pPr>
          </w:p>
          <w:p w:rsidR="00071891" w:rsidRPr="00075F17" w:rsidRDefault="00071891" w:rsidP="00075F17">
            <w:pPr>
              <w:spacing w:after="0" w:line="240" w:lineRule="auto"/>
              <w:rPr>
                <w:rFonts w:ascii="Times New Roman" w:eastAsia="Times New Roman" w:hAnsi="Times New Roman" w:cs="Times New Roman"/>
                <w:sz w:val="24"/>
                <w:szCs w:val="24"/>
                <w:lang w:eastAsia="cs-CZ"/>
              </w:rPr>
            </w:pPr>
          </w:p>
        </w:tc>
      </w:tr>
    </w:tbl>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lastRenderedPageBreak/>
        <w:t>Vývojové trendy:</w:t>
      </w:r>
      <w:r w:rsidRPr="00075F17">
        <w:rPr>
          <w:rFonts w:ascii="Times New Roman" w:eastAsia="Times New Roman" w:hAnsi="Times New Roman" w:cs="Times New Roman"/>
          <w:sz w:val="24"/>
          <w:szCs w:val="24"/>
          <w:lang w:eastAsia="cs-CZ"/>
        </w:rPr>
        <w:br/>
        <w:t xml:space="preserve">Zapalovací svíčka prochází neustálým vývojem. Každý výrobce se snaží prosadit se s "novým" tvarem elektrod, uspořádáním jiskřiště či použitím exotických kovových slitin k výrobě elektrod.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5"/>
        <w:gridCol w:w="7467"/>
      </w:tblGrid>
      <w:tr w:rsidR="00075F17" w:rsidRPr="00075F17" w:rsidTr="00075F17">
        <w:trPr>
          <w:tblCellSpacing w:w="15" w:type="dxa"/>
        </w:trPr>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sz w:val="24"/>
                <w:szCs w:val="24"/>
                <w:lang w:eastAsia="cs-CZ"/>
              </w:rPr>
              <w:drawing>
                <wp:inline distT="0" distB="0" distL="0" distR="0" wp14:anchorId="17C6F3B0" wp14:editId="467F6C79">
                  <wp:extent cx="1028700" cy="952500"/>
                  <wp:effectExtent l="0" t="0" r="0" b="0"/>
                  <wp:docPr id="75" name="obrázek 132" descr="http://sklad.calibra.cz/servis/zapalovani/23_svicky_elektrody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sklad.calibra.cz/servis/zapalovani/23_svicky_elektrody_01.jpg"/>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028700" cy="952500"/>
                          </a:xfrm>
                          <a:prstGeom prst="rect">
                            <a:avLst/>
                          </a:prstGeom>
                          <a:noFill/>
                          <a:ln>
                            <a:noFill/>
                          </a:ln>
                        </pic:spPr>
                      </pic:pic>
                    </a:graphicData>
                  </a:graphic>
                </wp:inline>
              </w:drawing>
            </w:r>
          </w:p>
        </w:tc>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i/>
                <w:iCs/>
                <w:sz w:val="24"/>
                <w:szCs w:val="24"/>
                <w:lang w:eastAsia="cs-CZ"/>
              </w:rPr>
              <w:t>Standartní svíčka</w:t>
            </w:r>
            <w:r w:rsidRPr="00075F17">
              <w:rPr>
                <w:rFonts w:ascii="Times New Roman" w:eastAsia="Times New Roman" w:hAnsi="Times New Roman" w:cs="Times New Roman"/>
                <w:sz w:val="24"/>
                <w:szCs w:val="24"/>
                <w:lang w:eastAsia="cs-CZ"/>
              </w:rPr>
              <w:t xml:space="preserve"> </w:t>
            </w:r>
            <w:proofErr w:type="spellStart"/>
            <w:r w:rsidRPr="00075F17">
              <w:rPr>
                <w:rFonts w:ascii="Times New Roman" w:eastAsia="Times New Roman" w:hAnsi="Times New Roman" w:cs="Times New Roman"/>
                <w:sz w:val="24"/>
                <w:szCs w:val="24"/>
                <w:lang w:eastAsia="cs-CZ"/>
              </w:rPr>
              <w:t>Standatrní</w:t>
            </w:r>
            <w:proofErr w:type="spellEnd"/>
            <w:r w:rsidRPr="00075F17">
              <w:rPr>
                <w:rFonts w:ascii="Times New Roman" w:eastAsia="Times New Roman" w:hAnsi="Times New Roman" w:cs="Times New Roman"/>
                <w:sz w:val="24"/>
                <w:szCs w:val="24"/>
                <w:lang w:eastAsia="cs-CZ"/>
              </w:rPr>
              <w:t xml:space="preserve"> svíčka má střední elektrodu o průměru 2,5 mm vyrobenou z niklu. Vnější elektroda je jedna a plně zastiňuje střední elektrodu. </w:t>
            </w:r>
          </w:p>
        </w:tc>
      </w:tr>
      <w:tr w:rsidR="00075F17" w:rsidRPr="00075F17" w:rsidTr="00075F17">
        <w:trPr>
          <w:tblCellSpacing w:w="15" w:type="dxa"/>
        </w:trPr>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sz w:val="24"/>
                <w:szCs w:val="24"/>
                <w:lang w:eastAsia="cs-CZ"/>
              </w:rPr>
              <w:drawing>
                <wp:inline distT="0" distB="0" distL="0" distR="0" wp14:anchorId="1B58852B" wp14:editId="2DF97D97">
                  <wp:extent cx="895350" cy="952500"/>
                  <wp:effectExtent l="0" t="0" r="0" b="0"/>
                  <wp:docPr id="76" name="obrázek 133" descr="http://sklad.calibra.cz/servis/zapalovani/23_svicky_elektrody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sklad.calibra.cz/servis/zapalovani/23_svicky_elektrody_02.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895350" cy="952500"/>
                          </a:xfrm>
                          <a:prstGeom prst="rect">
                            <a:avLst/>
                          </a:prstGeom>
                          <a:noFill/>
                          <a:ln>
                            <a:noFill/>
                          </a:ln>
                        </pic:spPr>
                      </pic:pic>
                    </a:graphicData>
                  </a:graphic>
                </wp:inline>
              </w:drawing>
            </w:r>
          </w:p>
        </w:tc>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i/>
                <w:iCs/>
                <w:sz w:val="24"/>
                <w:szCs w:val="24"/>
                <w:lang w:eastAsia="cs-CZ"/>
              </w:rPr>
              <w:t>Iridiová svíčka</w:t>
            </w:r>
            <w:r w:rsidRPr="00075F17">
              <w:rPr>
                <w:rFonts w:ascii="Times New Roman" w:eastAsia="Times New Roman" w:hAnsi="Times New Roman" w:cs="Times New Roman"/>
                <w:sz w:val="24"/>
                <w:szCs w:val="24"/>
                <w:lang w:eastAsia="cs-CZ"/>
              </w:rPr>
              <w:t xml:space="preserve"> </w:t>
            </w:r>
          </w:p>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Hlavním cílem použití Iridia ve svíčce je zvýšení kilometrového proběhu svíčky. Iridium je velmi tvrdý kov, který je podstatně odolnější proti erozi než nikl, který se </w:t>
            </w:r>
            <w:proofErr w:type="spellStart"/>
            <w:r w:rsidRPr="00075F17">
              <w:rPr>
                <w:rFonts w:ascii="Times New Roman" w:eastAsia="Times New Roman" w:hAnsi="Times New Roman" w:cs="Times New Roman"/>
                <w:sz w:val="24"/>
                <w:szCs w:val="24"/>
                <w:lang w:eastAsia="cs-CZ"/>
              </w:rPr>
              <w:t>pouřívá</w:t>
            </w:r>
            <w:proofErr w:type="spellEnd"/>
            <w:r w:rsidRPr="00075F17">
              <w:rPr>
                <w:rFonts w:ascii="Times New Roman" w:eastAsia="Times New Roman" w:hAnsi="Times New Roman" w:cs="Times New Roman"/>
                <w:sz w:val="24"/>
                <w:szCs w:val="24"/>
                <w:lang w:eastAsia="cs-CZ"/>
              </w:rPr>
              <w:t xml:space="preserve"> pro výrobu střední elektrody u obyčejných svíček. Protože je iridium velmi drahé, tak má stření elektroda průměr jen 0,4mm. Boční elektroda se lichoběžníkově sbíhá směrem ke střední elektrodě. </w:t>
            </w:r>
          </w:p>
        </w:tc>
      </w:tr>
      <w:tr w:rsidR="00075F17" w:rsidRPr="00075F17" w:rsidTr="00075F17">
        <w:trPr>
          <w:tblCellSpacing w:w="15" w:type="dxa"/>
        </w:trPr>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sz w:val="24"/>
                <w:szCs w:val="24"/>
                <w:lang w:eastAsia="cs-CZ"/>
              </w:rPr>
              <w:drawing>
                <wp:inline distT="0" distB="0" distL="0" distR="0" wp14:anchorId="05F8C8DF" wp14:editId="343ED001">
                  <wp:extent cx="828675" cy="952500"/>
                  <wp:effectExtent l="0" t="0" r="9525" b="0"/>
                  <wp:docPr id="77" name="obrázek 134" descr="http://sklad.calibra.cz/servis/zapalovani/23_svicky_elektrody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sklad.calibra.cz/servis/zapalovani/23_svicky_elektrody_03.jpg"/>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828675" cy="952500"/>
                          </a:xfrm>
                          <a:prstGeom prst="rect">
                            <a:avLst/>
                          </a:prstGeom>
                          <a:noFill/>
                          <a:ln>
                            <a:noFill/>
                          </a:ln>
                        </pic:spPr>
                      </pic:pic>
                    </a:graphicData>
                  </a:graphic>
                </wp:inline>
              </w:drawing>
            </w:r>
          </w:p>
        </w:tc>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i/>
                <w:iCs/>
                <w:sz w:val="24"/>
                <w:szCs w:val="24"/>
                <w:lang w:eastAsia="cs-CZ"/>
              </w:rPr>
              <w:t>Platinová svíčka</w:t>
            </w:r>
            <w:r w:rsidRPr="00075F17">
              <w:rPr>
                <w:rFonts w:ascii="Times New Roman" w:eastAsia="Times New Roman" w:hAnsi="Times New Roman" w:cs="Times New Roman"/>
                <w:sz w:val="24"/>
                <w:szCs w:val="24"/>
                <w:lang w:eastAsia="cs-CZ"/>
              </w:rPr>
              <w:t xml:space="preserve"> </w:t>
            </w:r>
          </w:p>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Platina je velmi dobře vodivý a mechanicky odolný kov. Navíc dobře odolává podmínkám, panujícím ve spalovacím prostoru. Použití platiny prodlouží kilometrový proběh svíčky, protože elektrody nepodléhají tak rychle erozi. Platina je velmi drahá, proto je navařen jenom tenký platinový plíšek na střední elektrodu (někdy i na vnější elektrodu). Často se k přivaření používá laseru. Někdy se místo platiny používá slitina </w:t>
            </w:r>
            <w:proofErr w:type="spellStart"/>
            <w:r w:rsidRPr="00075F17">
              <w:rPr>
                <w:rFonts w:ascii="Times New Roman" w:eastAsia="Times New Roman" w:hAnsi="Times New Roman" w:cs="Times New Roman"/>
                <w:sz w:val="24"/>
                <w:szCs w:val="24"/>
                <w:lang w:eastAsia="cs-CZ"/>
              </w:rPr>
              <w:t>zlato+paladium</w:t>
            </w:r>
            <w:proofErr w:type="spellEnd"/>
            <w:r w:rsidRPr="00075F17">
              <w:rPr>
                <w:rFonts w:ascii="Times New Roman" w:eastAsia="Times New Roman" w:hAnsi="Times New Roman" w:cs="Times New Roman"/>
                <w:sz w:val="24"/>
                <w:szCs w:val="24"/>
                <w:lang w:eastAsia="cs-CZ"/>
              </w:rPr>
              <w:t xml:space="preserve">. </w:t>
            </w:r>
          </w:p>
        </w:tc>
      </w:tr>
      <w:tr w:rsidR="00075F17" w:rsidRPr="00075F17" w:rsidTr="00075F17">
        <w:trPr>
          <w:tblCellSpacing w:w="15" w:type="dxa"/>
        </w:trPr>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sz w:val="24"/>
                <w:szCs w:val="24"/>
                <w:lang w:eastAsia="cs-CZ"/>
              </w:rPr>
              <w:lastRenderedPageBreak/>
              <w:drawing>
                <wp:inline distT="0" distB="0" distL="0" distR="0" wp14:anchorId="65F193CA" wp14:editId="7FBF97D4">
                  <wp:extent cx="981075" cy="952500"/>
                  <wp:effectExtent l="0" t="0" r="9525" b="0"/>
                  <wp:docPr id="78" name="obrázek 135" descr="http://sklad.calibra.cz/servis/zapalovani/23_svicky_elektrody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sklad.calibra.cz/servis/zapalovani/23_svicky_elektrody_04.jpg"/>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981075" cy="952500"/>
                          </a:xfrm>
                          <a:prstGeom prst="rect">
                            <a:avLst/>
                          </a:prstGeom>
                          <a:noFill/>
                          <a:ln>
                            <a:noFill/>
                          </a:ln>
                        </pic:spPr>
                      </pic:pic>
                    </a:graphicData>
                  </a:graphic>
                </wp:inline>
              </w:drawing>
            </w:r>
          </w:p>
        </w:tc>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i/>
                <w:iCs/>
                <w:sz w:val="24"/>
                <w:szCs w:val="24"/>
                <w:lang w:eastAsia="cs-CZ"/>
              </w:rPr>
              <w:t>Stříbrná svíčka</w:t>
            </w:r>
            <w:r w:rsidRPr="00075F17">
              <w:rPr>
                <w:rFonts w:ascii="Times New Roman" w:eastAsia="Times New Roman" w:hAnsi="Times New Roman" w:cs="Times New Roman"/>
                <w:sz w:val="24"/>
                <w:szCs w:val="24"/>
                <w:lang w:eastAsia="cs-CZ"/>
              </w:rPr>
              <w:t xml:space="preserve"> </w:t>
            </w:r>
          </w:p>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Stříbro je velmi dobrý vodič elektrického proudu, nejlepší z běžných dostupných materiálů (dokonce lepší než zlato). Proto také lehce uvolňuje elektrony, což má za následek pokles velikosti přeskokového napětí. Tyto svíčky jsou vhodné pro motory s vyšším kompresním poměrem, kde vlivem tlaku roste přeskokové napětí. </w:t>
            </w:r>
          </w:p>
        </w:tc>
      </w:tr>
      <w:tr w:rsidR="00075F17" w:rsidRPr="00075F17" w:rsidTr="00075F17">
        <w:trPr>
          <w:tblCellSpacing w:w="15" w:type="dxa"/>
        </w:trPr>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sz w:val="24"/>
                <w:szCs w:val="24"/>
                <w:lang w:eastAsia="cs-CZ"/>
              </w:rPr>
              <w:drawing>
                <wp:inline distT="0" distB="0" distL="0" distR="0" wp14:anchorId="636D38E1" wp14:editId="702BFFAE">
                  <wp:extent cx="942975" cy="952500"/>
                  <wp:effectExtent l="0" t="0" r="9525" b="0"/>
                  <wp:docPr id="79" name="obrázek 136" descr="http://sklad.calibra.cz/servis/zapalovani/23_svicky_elektrody_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sklad.calibra.cz/servis/zapalovani/23_svicky_elektrody_05.jp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942975" cy="952500"/>
                          </a:xfrm>
                          <a:prstGeom prst="rect">
                            <a:avLst/>
                          </a:prstGeom>
                          <a:noFill/>
                          <a:ln>
                            <a:noFill/>
                          </a:ln>
                        </pic:spPr>
                      </pic:pic>
                    </a:graphicData>
                  </a:graphic>
                </wp:inline>
              </w:drawing>
            </w:r>
          </w:p>
        </w:tc>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proofErr w:type="spellStart"/>
            <w:r w:rsidRPr="00075F17">
              <w:rPr>
                <w:rFonts w:ascii="Times New Roman" w:eastAsia="Times New Roman" w:hAnsi="Times New Roman" w:cs="Times New Roman"/>
                <w:b/>
                <w:bCs/>
                <w:i/>
                <w:iCs/>
                <w:sz w:val="24"/>
                <w:szCs w:val="24"/>
                <w:lang w:eastAsia="cs-CZ"/>
              </w:rPr>
              <w:t>Vícelektrodová</w:t>
            </w:r>
            <w:proofErr w:type="spellEnd"/>
            <w:r w:rsidRPr="00075F17">
              <w:rPr>
                <w:rFonts w:ascii="Times New Roman" w:eastAsia="Times New Roman" w:hAnsi="Times New Roman" w:cs="Times New Roman"/>
                <w:b/>
                <w:bCs/>
                <w:i/>
                <w:iCs/>
                <w:sz w:val="24"/>
                <w:szCs w:val="24"/>
                <w:lang w:eastAsia="cs-CZ"/>
              </w:rPr>
              <w:t xml:space="preserve"> svíčka</w:t>
            </w:r>
            <w:r w:rsidRPr="00075F17">
              <w:rPr>
                <w:rFonts w:ascii="Times New Roman" w:eastAsia="Times New Roman" w:hAnsi="Times New Roman" w:cs="Times New Roman"/>
                <w:sz w:val="24"/>
                <w:szCs w:val="24"/>
                <w:lang w:eastAsia="cs-CZ"/>
              </w:rPr>
              <w:t xml:space="preserve"> </w:t>
            </w:r>
          </w:p>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V poslední době velmi populární. Má navodit dojem, že větší počet vnějších elektrod svíčky rovná se větší šance na přeskok jiskry. </w:t>
            </w:r>
            <w:proofErr w:type="spellStart"/>
            <w:r w:rsidRPr="00075F17">
              <w:rPr>
                <w:rFonts w:ascii="Times New Roman" w:eastAsia="Times New Roman" w:hAnsi="Times New Roman" w:cs="Times New Roman"/>
                <w:sz w:val="24"/>
                <w:szCs w:val="24"/>
                <w:lang w:eastAsia="cs-CZ"/>
              </w:rPr>
              <w:t>Vícelektrodová</w:t>
            </w:r>
            <w:proofErr w:type="spellEnd"/>
            <w:r w:rsidRPr="00075F17">
              <w:rPr>
                <w:rFonts w:ascii="Times New Roman" w:eastAsia="Times New Roman" w:hAnsi="Times New Roman" w:cs="Times New Roman"/>
                <w:sz w:val="24"/>
                <w:szCs w:val="24"/>
                <w:lang w:eastAsia="cs-CZ"/>
              </w:rPr>
              <w:t xml:space="preserve"> svíčka má smysl, pouze když jsou </w:t>
            </w:r>
            <w:proofErr w:type="spellStart"/>
            <w:r w:rsidRPr="00075F17">
              <w:rPr>
                <w:rFonts w:ascii="Times New Roman" w:eastAsia="Times New Roman" w:hAnsi="Times New Roman" w:cs="Times New Roman"/>
                <w:sz w:val="24"/>
                <w:szCs w:val="24"/>
                <w:lang w:eastAsia="cs-CZ"/>
              </w:rPr>
              <w:t>vněší</w:t>
            </w:r>
            <w:proofErr w:type="spellEnd"/>
            <w:r w:rsidRPr="00075F17">
              <w:rPr>
                <w:rFonts w:ascii="Times New Roman" w:eastAsia="Times New Roman" w:hAnsi="Times New Roman" w:cs="Times New Roman"/>
                <w:sz w:val="24"/>
                <w:szCs w:val="24"/>
                <w:lang w:eastAsia="cs-CZ"/>
              </w:rPr>
              <w:t xml:space="preserve"> elektrody provedeny tak, že střed jejich přeskokové plochy je umístěn naproti hraně kolíku. V tom případě je výhodou této svíčky otevření jiskřiště směrem do spalovacího prostoru válce. </w:t>
            </w:r>
          </w:p>
        </w:tc>
      </w:tr>
      <w:tr w:rsidR="00075F17" w:rsidRPr="00075F17" w:rsidTr="00075F17">
        <w:trPr>
          <w:tblCellSpacing w:w="15" w:type="dxa"/>
        </w:trPr>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sz w:val="24"/>
                <w:szCs w:val="24"/>
                <w:lang w:eastAsia="cs-CZ"/>
              </w:rPr>
              <w:drawing>
                <wp:inline distT="0" distB="0" distL="0" distR="0" wp14:anchorId="3D474CA0" wp14:editId="73535CA1">
                  <wp:extent cx="904875" cy="952500"/>
                  <wp:effectExtent l="0" t="0" r="9525" b="0"/>
                  <wp:docPr id="80" name="obrázek 137" descr="http://sklad.calibra.cz/servis/zapalovani/23_svicky_elektrody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sklad.calibra.cz/servis/zapalovani/23_svicky_elektrody_06.jpg"/>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904875" cy="952500"/>
                          </a:xfrm>
                          <a:prstGeom prst="rect">
                            <a:avLst/>
                          </a:prstGeom>
                          <a:noFill/>
                          <a:ln>
                            <a:noFill/>
                          </a:ln>
                        </pic:spPr>
                      </pic:pic>
                    </a:graphicData>
                  </a:graphic>
                </wp:inline>
              </w:drawing>
            </w:r>
          </w:p>
        </w:tc>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proofErr w:type="spellStart"/>
            <w:r w:rsidRPr="00075F17">
              <w:rPr>
                <w:rFonts w:ascii="Times New Roman" w:eastAsia="Times New Roman" w:hAnsi="Times New Roman" w:cs="Times New Roman"/>
                <w:b/>
                <w:bCs/>
                <w:i/>
                <w:iCs/>
                <w:sz w:val="24"/>
                <w:szCs w:val="24"/>
                <w:lang w:eastAsia="cs-CZ"/>
              </w:rPr>
              <w:t>Svíčkva</w:t>
            </w:r>
            <w:proofErr w:type="spellEnd"/>
            <w:r w:rsidRPr="00075F17">
              <w:rPr>
                <w:rFonts w:ascii="Times New Roman" w:eastAsia="Times New Roman" w:hAnsi="Times New Roman" w:cs="Times New Roman"/>
                <w:b/>
                <w:bCs/>
                <w:i/>
                <w:iCs/>
                <w:sz w:val="24"/>
                <w:szCs w:val="24"/>
                <w:lang w:eastAsia="cs-CZ"/>
              </w:rPr>
              <w:t xml:space="preserve"> s V-drážkou</w:t>
            </w:r>
            <w:r w:rsidRPr="00075F17">
              <w:rPr>
                <w:rFonts w:ascii="Times New Roman" w:eastAsia="Times New Roman" w:hAnsi="Times New Roman" w:cs="Times New Roman"/>
                <w:sz w:val="24"/>
                <w:szCs w:val="24"/>
                <w:lang w:eastAsia="cs-CZ"/>
              </w:rPr>
              <w:t xml:space="preserve"> </w:t>
            </w:r>
          </w:p>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Drážka ve tvaru písmene V </w:t>
            </w:r>
            <w:proofErr w:type="gramStart"/>
            <w:r w:rsidRPr="00075F17">
              <w:rPr>
                <w:rFonts w:ascii="Times New Roman" w:eastAsia="Times New Roman" w:hAnsi="Times New Roman" w:cs="Times New Roman"/>
                <w:sz w:val="24"/>
                <w:szCs w:val="24"/>
                <w:lang w:eastAsia="cs-CZ"/>
              </w:rPr>
              <w:t>je</w:t>
            </w:r>
            <w:proofErr w:type="gramEnd"/>
            <w:r w:rsidRPr="00075F17">
              <w:rPr>
                <w:rFonts w:ascii="Times New Roman" w:eastAsia="Times New Roman" w:hAnsi="Times New Roman" w:cs="Times New Roman"/>
                <w:sz w:val="24"/>
                <w:szCs w:val="24"/>
                <w:lang w:eastAsia="cs-CZ"/>
              </w:rPr>
              <w:t xml:space="preserve"> vyfrézována do střední elektrody. To přináší dvě výhody: Zhruba dvakrát delší hrana na </w:t>
            </w:r>
            <w:proofErr w:type="gramStart"/>
            <w:r w:rsidRPr="00075F17">
              <w:rPr>
                <w:rFonts w:ascii="Times New Roman" w:eastAsia="Times New Roman" w:hAnsi="Times New Roman" w:cs="Times New Roman"/>
                <w:sz w:val="24"/>
                <w:szCs w:val="24"/>
                <w:lang w:eastAsia="cs-CZ"/>
              </w:rPr>
              <w:t>kolíku ze</w:t>
            </w:r>
            <w:proofErr w:type="gramEnd"/>
            <w:r w:rsidRPr="00075F17">
              <w:rPr>
                <w:rFonts w:ascii="Times New Roman" w:eastAsia="Times New Roman" w:hAnsi="Times New Roman" w:cs="Times New Roman"/>
                <w:sz w:val="24"/>
                <w:szCs w:val="24"/>
                <w:lang w:eastAsia="cs-CZ"/>
              </w:rPr>
              <w:t xml:space="preserve"> které přeskakuje výboj na boční elektrodu. Potlačení </w:t>
            </w:r>
            <w:proofErr w:type="spellStart"/>
            <w:r w:rsidRPr="00075F17">
              <w:rPr>
                <w:rFonts w:ascii="Times New Roman" w:eastAsia="Times New Roman" w:hAnsi="Times New Roman" w:cs="Times New Roman"/>
                <w:sz w:val="24"/>
                <w:szCs w:val="24"/>
                <w:lang w:eastAsia="cs-CZ"/>
              </w:rPr>
              <w:t>samozhášecího</w:t>
            </w:r>
            <w:proofErr w:type="spellEnd"/>
            <w:r w:rsidRPr="00075F17">
              <w:rPr>
                <w:rFonts w:ascii="Times New Roman" w:eastAsia="Times New Roman" w:hAnsi="Times New Roman" w:cs="Times New Roman"/>
                <w:sz w:val="24"/>
                <w:szCs w:val="24"/>
                <w:lang w:eastAsia="cs-CZ"/>
              </w:rPr>
              <w:t xml:space="preserve"> jevu, vznikajícího nárazem zažehnutého plynu na kolík svíčky. </w:t>
            </w:r>
          </w:p>
        </w:tc>
      </w:tr>
      <w:tr w:rsidR="00075F17" w:rsidRPr="00075F17" w:rsidTr="00075F17">
        <w:trPr>
          <w:tblCellSpacing w:w="15" w:type="dxa"/>
        </w:trPr>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sz w:val="24"/>
                <w:szCs w:val="24"/>
                <w:lang w:eastAsia="cs-CZ"/>
              </w:rPr>
              <w:drawing>
                <wp:inline distT="0" distB="0" distL="0" distR="0" wp14:anchorId="41A692D0" wp14:editId="2E5AFF85">
                  <wp:extent cx="952500" cy="952500"/>
                  <wp:effectExtent l="0" t="0" r="0" b="0"/>
                  <wp:docPr id="81" name="obrázek 138" descr="http://sklad.calibra.cz/servis/zapalovani/23_svicky_elektrody_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sklad.calibra.cz/servis/zapalovani/23_svicky_elektrody_07.jpg"/>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i/>
                <w:iCs/>
                <w:sz w:val="24"/>
                <w:szCs w:val="24"/>
                <w:lang w:eastAsia="cs-CZ"/>
              </w:rPr>
              <w:t>Svíčka s kruhovým jiskřištěm</w:t>
            </w:r>
            <w:r w:rsidRPr="00075F17">
              <w:rPr>
                <w:rFonts w:ascii="Times New Roman" w:eastAsia="Times New Roman" w:hAnsi="Times New Roman" w:cs="Times New Roman"/>
                <w:sz w:val="24"/>
                <w:szCs w:val="24"/>
                <w:lang w:eastAsia="cs-CZ"/>
              </w:rPr>
              <w:t xml:space="preserve"> </w:t>
            </w:r>
          </w:p>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Svíčka má kruhovou boční elektrodu. Střední elektroda je vysunutá s extrémně dlouhou povrchovou jiskrou. </w:t>
            </w:r>
          </w:p>
        </w:tc>
      </w:tr>
    </w:tbl>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sz w:val="24"/>
          <w:szCs w:val="24"/>
          <w:lang w:eastAsia="cs-CZ"/>
        </w:rPr>
        <w:t>Potřebná výbava:</w:t>
      </w:r>
      <w:r w:rsidRPr="00075F17">
        <w:rPr>
          <w:rFonts w:ascii="Times New Roman" w:eastAsia="Times New Roman" w:hAnsi="Times New Roman" w:cs="Times New Roman"/>
          <w:sz w:val="24"/>
          <w:szCs w:val="24"/>
          <w:lang w:eastAsia="cs-CZ"/>
        </w:rPr>
        <w:br/>
        <w:t xml:space="preserve">Při údržbě a diagnostice zapalovací soustavy je zapotřebí mít pracoviště vybaveno alespoň základními pomůckami. Mezi ně patří digitální </w:t>
      </w:r>
      <w:proofErr w:type="spellStart"/>
      <w:r w:rsidRPr="00075F17">
        <w:rPr>
          <w:rFonts w:ascii="Times New Roman" w:eastAsia="Times New Roman" w:hAnsi="Times New Roman" w:cs="Times New Roman"/>
          <w:sz w:val="24"/>
          <w:szCs w:val="24"/>
          <w:lang w:eastAsia="cs-CZ"/>
        </w:rPr>
        <w:t>multimetr</w:t>
      </w:r>
      <w:proofErr w:type="spellEnd"/>
      <w:r w:rsidRPr="00075F17">
        <w:rPr>
          <w:rFonts w:ascii="Times New Roman" w:eastAsia="Times New Roman" w:hAnsi="Times New Roman" w:cs="Times New Roman"/>
          <w:sz w:val="24"/>
          <w:szCs w:val="24"/>
          <w:lang w:eastAsia="cs-CZ"/>
        </w:rPr>
        <w:t xml:space="preserve"> a spreje pro ochranu kontaktů. Tuto výbavu pak využijete také při všech pracích na elektroinstalaci vozu.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17"/>
        <w:gridCol w:w="945"/>
      </w:tblGrid>
      <w:tr w:rsidR="00075F17" w:rsidRPr="00075F17" w:rsidTr="00075F17">
        <w:trPr>
          <w:tblCellSpacing w:w="15" w:type="dxa"/>
        </w:trPr>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i/>
                <w:iCs/>
                <w:sz w:val="24"/>
                <w:szCs w:val="24"/>
                <w:lang w:eastAsia="cs-CZ"/>
              </w:rPr>
              <w:t xml:space="preserve">Digitální </w:t>
            </w:r>
            <w:proofErr w:type="spellStart"/>
            <w:r w:rsidRPr="00075F17">
              <w:rPr>
                <w:rFonts w:ascii="Times New Roman" w:eastAsia="Times New Roman" w:hAnsi="Times New Roman" w:cs="Times New Roman"/>
                <w:b/>
                <w:bCs/>
                <w:i/>
                <w:iCs/>
                <w:sz w:val="24"/>
                <w:szCs w:val="24"/>
                <w:lang w:eastAsia="cs-CZ"/>
              </w:rPr>
              <w:t>Multimetr</w:t>
            </w:r>
            <w:proofErr w:type="spellEnd"/>
            <w:r w:rsidRPr="00075F17">
              <w:rPr>
                <w:rFonts w:ascii="Times New Roman" w:eastAsia="Times New Roman" w:hAnsi="Times New Roman" w:cs="Times New Roman"/>
                <w:sz w:val="24"/>
                <w:szCs w:val="24"/>
                <w:lang w:eastAsia="cs-CZ"/>
              </w:rPr>
              <w:t xml:space="preserve"> </w:t>
            </w:r>
          </w:p>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S digitálním </w:t>
            </w:r>
            <w:proofErr w:type="spellStart"/>
            <w:r w:rsidRPr="00075F17">
              <w:rPr>
                <w:rFonts w:ascii="Times New Roman" w:eastAsia="Times New Roman" w:hAnsi="Times New Roman" w:cs="Times New Roman"/>
                <w:sz w:val="24"/>
                <w:szCs w:val="24"/>
                <w:lang w:eastAsia="cs-CZ"/>
              </w:rPr>
              <w:t>multimetrem</w:t>
            </w:r>
            <w:proofErr w:type="spellEnd"/>
            <w:r w:rsidRPr="00075F17">
              <w:rPr>
                <w:rFonts w:ascii="Times New Roman" w:eastAsia="Times New Roman" w:hAnsi="Times New Roman" w:cs="Times New Roman"/>
                <w:sz w:val="24"/>
                <w:szCs w:val="24"/>
                <w:lang w:eastAsia="cs-CZ"/>
              </w:rPr>
              <w:t xml:space="preserve"> můžeme měřit napětí, proud, a odpor. Je s ním také možno provádět kontrolu kabelů - "</w:t>
            </w:r>
            <w:proofErr w:type="spellStart"/>
            <w:r w:rsidRPr="00075F17">
              <w:rPr>
                <w:rFonts w:ascii="Times New Roman" w:eastAsia="Times New Roman" w:hAnsi="Times New Roman" w:cs="Times New Roman"/>
                <w:sz w:val="24"/>
                <w:szCs w:val="24"/>
                <w:lang w:eastAsia="cs-CZ"/>
              </w:rPr>
              <w:t>probzučování</w:t>
            </w:r>
            <w:proofErr w:type="spellEnd"/>
            <w:r w:rsidRPr="00075F17">
              <w:rPr>
                <w:rFonts w:ascii="Times New Roman" w:eastAsia="Times New Roman" w:hAnsi="Times New Roman" w:cs="Times New Roman"/>
                <w:sz w:val="24"/>
                <w:szCs w:val="24"/>
                <w:lang w:eastAsia="cs-CZ"/>
              </w:rPr>
              <w:t xml:space="preserve">". Některé typy </w:t>
            </w:r>
            <w:proofErr w:type="spellStart"/>
            <w:r w:rsidRPr="00075F17">
              <w:rPr>
                <w:rFonts w:ascii="Times New Roman" w:eastAsia="Times New Roman" w:hAnsi="Times New Roman" w:cs="Times New Roman"/>
                <w:sz w:val="24"/>
                <w:szCs w:val="24"/>
                <w:lang w:eastAsia="cs-CZ"/>
              </w:rPr>
              <w:t>multimetrů</w:t>
            </w:r>
            <w:proofErr w:type="spellEnd"/>
            <w:r w:rsidRPr="00075F17">
              <w:rPr>
                <w:rFonts w:ascii="Times New Roman" w:eastAsia="Times New Roman" w:hAnsi="Times New Roman" w:cs="Times New Roman"/>
                <w:sz w:val="24"/>
                <w:szCs w:val="24"/>
                <w:lang w:eastAsia="cs-CZ"/>
              </w:rPr>
              <w:t xml:space="preserve"> umožňují navíc měřit i teplotu a kontrolovat diody. </w:t>
            </w:r>
            <w:r w:rsidRPr="00075F17">
              <w:rPr>
                <w:rFonts w:ascii="Times New Roman" w:eastAsia="Times New Roman" w:hAnsi="Times New Roman" w:cs="Times New Roman"/>
                <w:sz w:val="24"/>
                <w:szCs w:val="24"/>
                <w:lang w:eastAsia="cs-CZ"/>
              </w:rPr>
              <w:br/>
            </w:r>
            <w:r w:rsidRPr="00075F17">
              <w:rPr>
                <w:rFonts w:ascii="Times New Roman" w:eastAsia="Times New Roman" w:hAnsi="Times New Roman" w:cs="Times New Roman"/>
                <w:sz w:val="24"/>
                <w:szCs w:val="24"/>
                <w:lang w:eastAsia="cs-CZ"/>
              </w:rPr>
              <w:br/>
              <w:t xml:space="preserve">Těm, kteří dosud žádný </w:t>
            </w:r>
            <w:proofErr w:type="spellStart"/>
            <w:r w:rsidRPr="00075F17">
              <w:rPr>
                <w:rFonts w:ascii="Times New Roman" w:eastAsia="Times New Roman" w:hAnsi="Times New Roman" w:cs="Times New Roman"/>
                <w:sz w:val="24"/>
                <w:szCs w:val="24"/>
                <w:lang w:eastAsia="cs-CZ"/>
              </w:rPr>
              <w:t>multimetr</w:t>
            </w:r>
            <w:proofErr w:type="spellEnd"/>
            <w:r w:rsidRPr="00075F17">
              <w:rPr>
                <w:rFonts w:ascii="Times New Roman" w:eastAsia="Times New Roman" w:hAnsi="Times New Roman" w:cs="Times New Roman"/>
                <w:sz w:val="24"/>
                <w:szCs w:val="24"/>
                <w:lang w:eastAsia="cs-CZ"/>
              </w:rPr>
              <w:t xml:space="preserve"> nevlastní, doporučuji </w:t>
            </w:r>
            <w:proofErr w:type="spellStart"/>
            <w:r w:rsidRPr="00075F17">
              <w:rPr>
                <w:rFonts w:ascii="Times New Roman" w:eastAsia="Times New Roman" w:hAnsi="Times New Roman" w:cs="Times New Roman"/>
                <w:sz w:val="24"/>
                <w:szCs w:val="24"/>
                <w:lang w:eastAsia="cs-CZ"/>
              </w:rPr>
              <w:t>multimetr</w:t>
            </w:r>
            <w:proofErr w:type="spellEnd"/>
            <w:r w:rsidRPr="00075F17">
              <w:rPr>
                <w:rFonts w:ascii="Times New Roman" w:eastAsia="Times New Roman" w:hAnsi="Times New Roman" w:cs="Times New Roman"/>
                <w:sz w:val="24"/>
                <w:szCs w:val="24"/>
                <w:lang w:eastAsia="cs-CZ"/>
              </w:rPr>
              <w:t xml:space="preserve"> DT830C, který je k dostání v prodejnách GM </w:t>
            </w:r>
            <w:proofErr w:type="spellStart"/>
            <w:r w:rsidRPr="00075F17">
              <w:rPr>
                <w:rFonts w:ascii="Times New Roman" w:eastAsia="Times New Roman" w:hAnsi="Times New Roman" w:cs="Times New Roman"/>
                <w:sz w:val="24"/>
                <w:szCs w:val="24"/>
                <w:lang w:eastAsia="cs-CZ"/>
              </w:rPr>
              <w:t>elektronic</w:t>
            </w:r>
            <w:proofErr w:type="spellEnd"/>
            <w:r w:rsidRPr="00075F17">
              <w:rPr>
                <w:rFonts w:ascii="Times New Roman" w:eastAsia="Times New Roman" w:hAnsi="Times New Roman" w:cs="Times New Roman"/>
                <w:sz w:val="24"/>
                <w:szCs w:val="24"/>
                <w:lang w:eastAsia="cs-CZ"/>
              </w:rPr>
              <w:t xml:space="preserve"> za necelých 200Kč. Tento </w:t>
            </w:r>
            <w:proofErr w:type="spellStart"/>
            <w:r w:rsidRPr="00075F17">
              <w:rPr>
                <w:rFonts w:ascii="Times New Roman" w:eastAsia="Times New Roman" w:hAnsi="Times New Roman" w:cs="Times New Roman"/>
                <w:sz w:val="24"/>
                <w:szCs w:val="24"/>
                <w:lang w:eastAsia="cs-CZ"/>
              </w:rPr>
              <w:t>multimetr</w:t>
            </w:r>
            <w:proofErr w:type="spellEnd"/>
            <w:r w:rsidRPr="00075F17">
              <w:rPr>
                <w:rFonts w:ascii="Times New Roman" w:eastAsia="Times New Roman" w:hAnsi="Times New Roman" w:cs="Times New Roman"/>
                <w:sz w:val="24"/>
                <w:szCs w:val="24"/>
                <w:lang w:eastAsia="cs-CZ"/>
              </w:rPr>
              <w:t xml:space="preserve"> umí měřit napětí, proud do 10A, odpor do 2 </w:t>
            </w:r>
            <w:proofErr w:type="spellStart"/>
            <w:r w:rsidRPr="00075F17">
              <w:rPr>
                <w:rFonts w:ascii="Times New Roman" w:eastAsia="Times New Roman" w:hAnsi="Times New Roman" w:cs="Times New Roman"/>
                <w:sz w:val="24"/>
                <w:szCs w:val="24"/>
                <w:lang w:eastAsia="cs-CZ"/>
              </w:rPr>
              <w:t>MOhm</w:t>
            </w:r>
            <w:proofErr w:type="spellEnd"/>
            <w:r w:rsidRPr="00075F17">
              <w:rPr>
                <w:rFonts w:ascii="Times New Roman" w:eastAsia="Times New Roman" w:hAnsi="Times New Roman" w:cs="Times New Roman"/>
                <w:sz w:val="24"/>
                <w:szCs w:val="24"/>
                <w:lang w:eastAsia="cs-CZ"/>
              </w:rPr>
              <w:t xml:space="preserve">, měřit teplotu a testovat diody. Využijete jej při různých pracích na elektroinstalaci vozu, jako například měření dobíjení, test diod alternátoru, měření signálů z čidel motoru atd. </w:t>
            </w:r>
          </w:p>
        </w:tc>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color w:val="0000FF"/>
                <w:sz w:val="24"/>
                <w:szCs w:val="24"/>
                <w:lang w:eastAsia="cs-CZ"/>
              </w:rPr>
              <w:drawing>
                <wp:inline distT="0" distB="0" distL="0" distR="0" wp14:anchorId="599551F8" wp14:editId="50766D56">
                  <wp:extent cx="552450" cy="952500"/>
                  <wp:effectExtent l="0" t="0" r="0" b="0"/>
                  <wp:docPr id="82" name="obrázek 139" descr="http://sklad.calibra.cz/servis/zapalovani/24_multimetr_.jpg">
                    <a:hlinkClick xmlns:a="http://schemas.openxmlformats.org/drawingml/2006/main" r:id="rId1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sklad.calibra.cz/servis/zapalovani/24_multimetr_.jpg">
                            <a:hlinkClick r:id="rId116" tgtFrame="&quot;_blank&quot;"/>
                          </pic:cNvP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52450" cy="952500"/>
                          </a:xfrm>
                          <a:prstGeom prst="rect">
                            <a:avLst/>
                          </a:prstGeom>
                          <a:noFill/>
                          <a:ln>
                            <a:noFill/>
                          </a:ln>
                        </pic:spPr>
                      </pic:pic>
                    </a:graphicData>
                  </a:graphic>
                </wp:inline>
              </w:drawing>
            </w:r>
          </w:p>
        </w:tc>
      </w:tr>
    </w:tbl>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b/>
          <w:bCs/>
          <w:i/>
          <w:iCs/>
          <w:sz w:val="24"/>
          <w:szCs w:val="24"/>
          <w:lang w:eastAsia="cs-CZ"/>
        </w:rPr>
        <w:t>Spreje na údržbu kontaktů</w:t>
      </w:r>
      <w:r w:rsidRPr="00075F17">
        <w:rPr>
          <w:rFonts w:ascii="Times New Roman" w:eastAsia="Times New Roman" w:hAnsi="Times New Roman" w:cs="Times New Roman"/>
          <w:sz w:val="24"/>
          <w:szCs w:val="24"/>
          <w:lang w:eastAsia="cs-CZ"/>
        </w:rPr>
        <w:t xml:space="preserve"> </w:t>
      </w:r>
      <w:r w:rsidRPr="00075F17">
        <w:rPr>
          <w:rFonts w:ascii="Times New Roman" w:eastAsia="Times New Roman" w:hAnsi="Times New Roman" w:cs="Times New Roman"/>
          <w:sz w:val="24"/>
          <w:szCs w:val="24"/>
          <w:lang w:eastAsia="cs-CZ"/>
        </w:rPr>
        <w:br/>
        <w:t xml:space="preserve">Všechny konektory elektroinstalace </w:t>
      </w:r>
      <w:proofErr w:type="spellStart"/>
      <w:r w:rsidRPr="00075F17">
        <w:rPr>
          <w:rFonts w:ascii="Times New Roman" w:eastAsia="Times New Roman" w:hAnsi="Times New Roman" w:cs="Times New Roman"/>
          <w:sz w:val="24"/>
          <w:szCs w:val="24"/>
          <w:lang w:eastAsia="cs-CZ"/>
        </w:rPr>
        <w:t>Calibry</w:t>
      </w:r>
      <w:proofErr w:type="spellEnd"/>
      <w:r w:rsidRPr="00075F17">
        <w:rPr>
          <w:rFonts w:ascii="Times New Roman" w:eastAsia="Times New Roman" w:hAnsi="Times New Roman" w:cs="Times New Roman"/>
          <w:sz w:val="24"/>
          <w:szCs w:val="24"/>
          <w:lang w:eastAsia="cs-CZ"/>
        </w:rPr>
        <w:t xml:space="preserve"> je dobré neustále udržovat v perfektním stavu. K tomu je nejlepší použit čistící a konzervační spreje. Všechny uvedené spreje koupíte opět v prodejnách GM </w:t>
      </w:r>
      <w:proofErr w:type="spellStart"/>
      <w:r w:rsidRPr="00075F17">
        <w:rPr>
          <w:rFonts w:ascii="Times New Roman" w:eastAsia="Times New Roman" w:hAnsi="Times New Roman" w:cs="Times New Roman"/>
          <w:sz w:val="24"/>
          <w:szCs w:val="24"/>
          <w:lang w:eastAsia="cs-CZ"/>
        </w:rPr>
        <w:t>electronic</w:t>
      </w:r>
      <w:proofErr w:type="spellEnd"/>
      <w:r w:rsidRPr="00075F17">
        <w:rPr>
          <w:rFonts w:ascii="Times New Roman" w:eastAsia="Times New Roman" w:hAnsi="Times New Roman" w:cs="Times New Roman"/>
          <w:sz w:val="24"/>
          <w:szCs w:val="24"/>
          <w:lang w:eastAsia="cs-CZ"/>
        </w:rPr>
        <w:t xml:space="preserve">. Jejich cena je kolem 150Kč, KONTAKT GOLD 2000 stojí 400Kč.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5"/>
        <w:gridCol w:w="8217"/>
      </w:tblGrid>
      <w:tr w:rsidR="00075F17" w:rsidRPr="00075F17" w:rsidTr="00075F17">
        <w:trPr>
          <w:tblCellSpacing w:w="15" w:type="dxa"/>
        </w:trPr>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color w:val="0000FF"/>
                <w:sz w:val="24"/>
                <w:szCs w:val="24"/>
                <w:lang w:eastAsia="cs-CZ"/>
              </w:rPr>
              <w:lastRenderedPageBreak/>
              <w:drawing>
                <wp:inline distT="0" distB="0" distL="0" distR="0" wp14:anchorId="37AE491C" wp14:editId="34377AC2">
                  <wp:extent cx="381000" cy="952500"/>
                  <wp:effectExtent l="0" t="0" r="0" b="0"/>
                  <wp:docPr id="83" name="obrázek 140" descr="http://sklad.calibra.cz/servis/zapalovani/24_k60_.jpg">
                    <a:hlinkClick xmlns:a="http://schemas.openxmlformats.org/drawingml/2006/main" r:id="rId1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sklad.calibra.cz/servis/zapalovani/24_k60_.jpg">
                            <a:hlinkClick r:id="rId118" tgtFrame="&quot;_blank&quot;"/>
                          </pic:cNvPr>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381000" cy="952500"/>
                          </a:xfrm>
                          <a:prstGeom prst="rect">
                            <a:avLst/>
                          </a:prstGeom>
                          <a:noFill/>
                          <a:ln>
                            <a:noFill/>
                          </a:ln>
                        </pic:spPr>
                      </pic:pic>
                    </a:graphicData>
                  </a:graphic>
                </wp:inline>
              </w:drawing>
            </w:r>
          </w:p>
        </w:tc>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KONTAKT 60</w:t>
            </w:r>
            <w:r w:rsidRPr="00075F17">
              <w:rPr>
                <w:rFonts w:ascii="Times New Roman" w:eastAsia="Times New Roman" w:hAnsi="Times New Roman" w:cs="Times New Roman"/>
                <w:sz w:val="24"/>
                <w:szCs w:val="24"/>
                <w:lang w:eastAsia="cs-CZ"/>
              </w:rPr>
              <w:br/>
              <w:t xml:space="preserve">Přípravek je určen k očistě </w:t>
            </w:r>
            <w:proofErr w:type="spellStart"/>
            <w:r w:rsidRPr="00075F17">
              <w:rPr>
                <w:rFonts w:ascii="Times New Roman" w:eastAsia="Times New Roman" w:hAnsi="Times New Roman" w:cs="Times New Roman"/>
                <w:sz w:val="24"/>
                <w:szCs w:val="24"/>
                <w:lang w:eastAsia="cs-CZ"/>
              </w:rPr>
              <w:t>zaoxidovaných</w:t>
            </w:r>
            <w:proofErr w:type="spellEnd"/>
            <w:r w:rsidRPr="00075F17">
              <w:rPr>
                <w:rFonts w:ascii="Times New Roman" w:eastAsia="Times New Roman" w:hAnsi="Times New Roman" w:cs="Times New Roman"/>
                <w:sz w:val="24"/>
                <w:szCs w:val="24"/>
                <w:lang w:eastAsia="cs-CZ"/>
              </w:rPr>
              <w:t xml:space="preserve"> či jinak znečištěných kontaktů </w:t>
            </w:r>
          </w:p>
        </w:tc>
      </w:tr>
      <w:tr w:rsidR="00075F17" w:rsidRPr="00075F17" w:rsidTr="00075F17">
        <w:trPr>
          <w:tblCellSpacing w:w="15" w:type="dxa"/>
        </w:trPr>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color w:val="0000FF"/>
                <w:sz w:val="24"/>
                <w:szCs w:val="24"/>
                <w:lang w:eastAsia="cs-CZ"/>
              </w:rPr>
              <w:drawing>
                <wp:inline distT="0" distB="0" distL="0" distR="0" wp14:anchorId="56500A8E" wp14:editId="57B1C991">
                  <wp:extent cx="552450" cy="952500"/>
                  <wp:effectExtent l="0" t="0" r="0" b="0"/>
                  <wp:docPr id="84" name="obrázek 141" descr="http://sklad.calibra.cz/servis/zapalovani/24_k61_.jpg">
                    <a:hlinkClick xmlns:a="http://schemas.openxmlformats.org/drawingml/2006/main" r:id="rId1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sklad.calibra.cz/servis/zapalovani/24_k61_.jpg">
                            <a:hlinkClick r:id="rId120" tgtFrame="&quot;_blank&quot;"/>
                          </pic:cNvPr>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52450" cy="952500"/>
                          </a:xfrm>
                          <a:prstGeom prst="rect">
                            <a:avLst/>
                          </a:prstGeom>
                          <a:noFill/>
                          <a:ln>
                            <a:noFill/>
                          </a:ln>
                        </pic:spPr>
                      </pic:pic>
                    </a:graphicData>
                  </a:graphic>
                </wp:inline>
              </w:drawing>
            </w:r>
          </w:p>
        </w:tc>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KONTAKT 61</w:t>
            </w:r>
            <w:r w:rsidRPr="00075F17">
              <w:rPr>
                <w:rFonts w:ascii="Times New Roman" w:eastAsia="Times New Roman" w:hAnsi="Times New Roman" w:cs="Times New Roman"/>
                <w:sz w:val="24"/>
                <w:szCs w:val="24"/>
                <w:lang w:eastAsia="cs-CZ"/>
              </w:rPr>
              <w:br/>
              <w:t xml:space="preserve">Přípravek je určen k ochraně a konzervací kontaktů, které byly </w:t>
            </w:r>
            <w:proofErr w:type="spellStart"/>
            <w:r w:rsidRPr="00075F17">
              <w:rPr>
                <w:rFonts w:ascii="Times New Roman" w:eastAsia="Times New Roman" w:hAnsi="Times New Roman" w:cs="Times New Roman"/>
                <w:sz w:val="24"/>
                <w:szCs w:val="24"/>
                <w:lang w:eastAsia="cs-CZ"/>
              </w:rPr>
              <w:t>očistěny</w:t>
            </w:r>
            <w:proofErr w:type="spellEnd"/>
            <w:r w:rsidRPr="00075F17">
              <w:rPr>
                <w:rFonts w:ascii="Times New Roman" w:eastAsia="Times New Roman" w:hAnsi="Times New Roman" w:cs="Times New Roman"/>
                <w:sz w:val="24"/>
                <w:szCs w:val="24"/>
                <w:lang w:eastAsia="cs-CZ"/>
              </w:rPr>
              <w:t xml:space="preserve"> přípravkem KONTAKT 60 </w:t>
            </w:r>
          </w:p>
        </w:tc>
      </w:tr>
      <w:tr w:rsidR="00075F17" w:rsidRPr="00075F17" w:rsidTr="00075F17">
        <w:trPr>
          <w:tblCellSpacing w:w="15" w:type="dxa"/>
        </w:trPr>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noProof/>
                <w:color w:val="0000FF"/>
                <w:sz w:val="24"/>
                <w:szCs w:val="24"/>
                <w:lang w:eastAsia="cs-CZ"/>
              </w:rPr>
              <w:drawing>
                <wp:inline distT="0" distB="0" distL="0" distR="0" wp14:anchorId="39BAB1F2" wp14:editId="4A495B3E">
                  <wp:extent cx="552450" cy="952500"/>
                  <wp:effectExtent l="0" t="0" r="0" b="0"/>
                  <wp:docPr id="85" name="obrázek 142" descr="http://sklad.calibra.cz/servis/zapalovani/24_kg2000_.jpg">
                    <a:hlinkClick xmlns:a="http://schemas.openxmlformats.org/drawingml/2006/main" r:id="rId1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sklad.calibra.cz/servis/zapalovani/24_kg2000_.jpg">
                            <a:hlinkClick r:id="rId122" tgtFrame="&quot;_blank&quot;"/>
                          </pic:cNvPr>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552450" cy="952500"/>
                          </a:xfrm>
                          <a:prstGeom prst="rect">
                            <a:avLst/>
                          </a:prstGeom>
                          <a:noFill/>
                          <a:ln>
                            <a:noFill/>
                          </a:ln>
                        </pic:spPr>
                      </pic:pic>
                    </a:graphicData>
                  </a:graphic>
                </wp:inline>
              </w:drawing>
            </w:r>
          </w:p>
        </w:tc>
        <w:tc>
          <w:tcPr>
            <w:tcW w:w="0" w:type="auto"/>
            <w:vAlign w:val="center"/>
            <w:hideMark/>
          </w:tcPr>
          <w:p w:rsidR="00075F17" w:rsidRPr="00075F17" w:rsidRDefault="00075F17" w:rsidP="00075F17">
            <w:pPr>
              <w:spacing w:after="0" w:line="240" w:lineRule="auto"/>
              <w:rPr>
                <w:rFonts w:ascii="Times New Roman" w:eastAsia="Times New Roman" w:hAnsi="Times New Roman" w:cs="Times New Roman"/>
                <w:sz w:val="24"/>
                <w:szCs w:val="24"/>
                <w:lang w:eastAsia="cs-CZ"/>
              </w:rPr>
            </w:pPr>
            <w:r w:rsidRPr="00075F17">
              <w:rPr>
                <w:rFonts w:ascii="Times New Roman" w:eastAsia="Times New Roman" w:hAnsi="Times New Roman" w:cs="Times New Roman"/>
                <w:sz w:val="24"/>
                <w:szCs w:val="24"/>
                <w:lang w:eastAsia="cs-CZ"/>
              </w:rPr>
              <w:t xml:space="preserve">KONTAKT GOLD 2000 Přípravek pro </w:t>
            </w:r>
            <w:proofErr w:type="spellStart"/>
            <w:r w:rsidRPr="00075F17">
              <w:rPr>
                <w:rFonts w:ascii="Times New Roman" w:eastAsia="Times New Roman" w:hAnsi="Times New Roman" w:cs="Times New Roman"/>
                <w:sz w:val="24"/>
                <w:szCs w:val="24"/>
                <w:lang w:eastAsia="cs-CZ"/>
              </w:rPr>
              <w:t>dlohodobou</w:t>
            </w:r>
            <w:proofErr w:type="spellEnd"/>
            <w:r w:rsidRPr="00075F17">
              <w:rPr>
                <w:rFonts w:ascii="Times New Roman" w:eastAsia="Times New Roman" w:hAnsi="Times New Roman" w:cs="Times New Roman"/>
                <w:sz w:val="24"/>
                <w:szCs w:val="24"/>
                <w:lang w:eastAsia="cs-CZ"/>
              </w:rPr>
              <w:t xml:space="preserve"> konzervaci kontaktů, snižuje opotřebení jejich povrchů </w:t>
            </w:r>
          </w:p>
        </w:tc>
      </w:tr>
    </w:tbl>
    <w:p w:rsid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p>
    <w:p w:rsid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p>
    <w:p w:rsidR="00075F17" w:rsidRPr="00075F17" w:rsidRDefault="00075F17" w:rsidP="00075F17">
      <w:pPr>
        <w:spacing w:before="100" w:beforeAutospacing="1" w:after="100" w:afterAutospacing="1" w:line="240" w:lineRule="auto"/>
        <w:rPr>
          <w:rFonts w:ascii="Times New Roman" w:eastAsia="Times New Roman" w:hAnsi="Times New Roman" w:cs="Times New Roman"/>
          <w:sz w:val="24"/>
          <w:szCs w:val="24"/>
          <w:lang w:eastAsia="cs-CZ"/>
        </w:rPr>
      </w:pPr>
    </w:p>
    <w:p w:rsidR="00075F17" w:rsidRDefault="00075F17"/>
    <w:sectPr w:rsidR="00075F1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F47"/>
    <w:rsid w:val="00071891"/>
    <w:rsid w:val="00075F17"/>
    <w:rsid w:val="00593F47"/>
    <w:rsid w:val="00BD7B15"/>
    <w:rsid w:val="00E1129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075F1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75F1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075F1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75F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6861598">
      <w:bodyDiv w:val="1"/>
      <w:marLeft w:val="0"/>
      <w:marRight w:val="0"/>
      <w:marTop w:val="0"/>
      <w:marBottom w:val="0"/>
      <w:divBdr>
        <w:top w:val="none" w:sz="0" w:space="0" w:color="auto"/>
        <w:left w:val="none" w:sz="0" w:space="0" w:color="auto"/>
        <w:bottom w:val="none" w:sz="0" w:space="0" w:color="auto"/>
        <w:right w:val="none" w:sz="0" w:space="0" w:color="auto"/>
      </w:divBdr>
      <w:divsChild>
        <w:div w:id="1082920151">
          <w:marLeft w:val="0"/>
          <w:marRight w:val="0"/>
          <w:marTop w:val="0"/>
          <w:marBottom w:val="0"/>
          <w:divBdr>
            <w:top w:val="none" w:sz="0" w:space="0" w:color="auto"/>
            <w:left w:val="none" w:sz="0" w:space="0" w:color="auto"/>
            <w:bottom w:val="none" w:sz="0" w:space="0" w:color="auto"/>
            <w:right w:val="none" w:sz="0" w:space="0" w:color="auto"/>
          </w:divBdr>
        </w:div>
        <w:div w:id="750351059">
          <w:marLeft w:val="0"/>
          <w:marRight w:val="0"/>
          <w:marTop w:val="0"/>
          <w:marBottom w:val="0"/>
          <w:divBdr>
            <w:top w:val="none" w:sz="0" w:space="0" w:color="auto"/>
            <w:left w:val="none" w:sz="0" w:space="0" w:color="auto"/>
            <w:bottom w:val="none" w:sz="0" w:space="0" w:color="auto"/>
            <w:right w:val="none" w:sz="0" w:space="0" w:color="auto"/>
          </w:divBdr>
        </w:div>
      </w:divsChild>
    </w:div>
    <w:div w:id="1157962007">
      <w:bodyDiv w:val="1"/>
      <w:marLeft w:val="0"/>
      <w:marRight w:val="0"/>
      <w:marTop w:val="0"/>
      <w:marBottom w:val="0"/>
      <w:divBdr>
        <w:top w:val="none" w:sz="0" w:space="0" w:color="auto"/>
        <w:left w:val="none" w:sz="0" w:space="0" w:color="auto"/>
        <w:bottom w:val="none" w:sz="0" w:space="0" w:color="auto"/>
        <w:right w:val="none" w:sz="0" w:space="0" w:color="auto"/>
      </w:divBdr>
      <w:divsChild>
        <w:div w:id="132993308">
          <w:marLeft w:val="0"/>
          <w:marRight w:val="0"/>
          <w:marTop w:val="0"/>
          <w:marBottom w:val="0"/>
          <w:divBdr>
            <w:top w:val="none" w:sz="0" w:space="0" w:color="auto"/>
            <w:left w:val="none" w:sz="0" w:space="0" w:color="auto"/>
            <w:bottom w:val="none" w:sz="0" w:space="0" w:color="auto"/>
            <w:right w:val="none" w:sz="0" w:space="0" w:color="auto"/>
          </w:divBdr>
        </w:div>
        <w:div w:id="836768458">
          <w:marLeft w:val="0"/>
          <w:marRight w:val="0"/>
          <w:marTop w:val="0"/>
          <w:marBottom w:val="0"/>
          <w:divBdr>
            <w:top w:val="none" w:sz="0" w:space="0" w:color="auto"/>
            <w:left w:val="none" w:sz="0" w:space="0" w:color="auto"/>
            <w:bottom w:val="none" w:sz="0" w:space="0" w:color="auto"/>
            <w:right w:val="none" w:sz="0" w:space="0" w:color="auto"/>
          </w:divBdr>
        </w:div>
        <w:div w:id="1334339206">
          <w:marLeft w:val="0"/>
          <w:marRight w:val="0"/>
          <w:marTop w:val="0"/>
          <w:marBottom w:val="0"/>
          <w:divBdr>
            <w:top w:val="none" w:sz="0" w:space="0" w:color="auto"/>
            <w:left w:val="none" w:sz="0" w:space="0" w:color="auto"/>
            <w:bottom w:val="none" w:sz="0" w:space="0" w:color="auto"/>
            <w:right w:val="none" w:sz="0" w:space="0" w:color="auto"/>
          </w:divBdr>
        </w:div>
      </w:divsChild>
    </w:div>
    <w:div w:id="1425764433">
      <w:bodyDiv w:val="1"/>
      <w:marLeft w:val="0"/>
      <w:marRight w:val="0"/>
      <w:marTop w:val="0"/>
      <w:marBottom w:val="0"/>
      <w:divBdr>
        <w:top w:val="none" w:sz="0" w:space="0" w:color="auto"/>
        <w:left w:val="none" w:sz="0" w:space="0" w:color="auto"/>
        <w:bottom w:val="none" w:sz="0" w:space="0" w:color="auto"/>
        <w:right w:val="none" w:sz="0" w:space="0" w:color="auto"/>
      </w:divBdr>
      <w:divsChild>
        <w:div w:id="829178997">
          <w:marLeft w:val="0"/>
          <w:marRight w:val="0"/>
          <w:marTop w:val="0"/>
          <w:marBottom w:val="0"/>
          <w:divBdr>
            <w:top w:val="none" w:sz="0" w:space="0" w:color="auto"/>
            <w:left w:val="none" w:sz="0" w:space="0" w:color="auto"/>
            <w:bottom w:val="none" w:sz="0" w:space="0" w:color="auto"/>
            <w:right w:val="none" w:sz="0" w:space="0" w:color="auto"/>
          </w:divBdr>
        </w:div>
        <w:div w:id="819880975">
          <w:marLeft w:val="0"/>
          <w:marRight w:val="0"/>
          <w:marTop w:val="0"/>
          <w:marBottom w:val="0"/>
          <w:divBdr>
            <w:top w:val="none" w:sz="0" w:space="0" w:color="auto"/>
            <w:left w:val="none" w:sz="0" w:space="0" w:color="auto"/>
            <w:bottom w:val="none" w:sz="0" w:space="0" w:color="auto"/>
            <w:right w:val="none" w:sz="0" w:space="0" w:color="auto"/>
          </w:divBdr>
        </w:div>
        <w:div w:id="857081535">
          <w:marLeft w:val="0"/>
          <w:marRight w:val="0"/>
          <w:marTop w:val="0"/>
          <w:marBottom w:val="0"/>
          <w:divBdr>
            <w:top w:val="none" w:sz="0" w:space="0" w:color="auto"/>
            <w:left w:val="none" w:sz="0" w:space="0" w:color="auto"/>
            <w:bottom w:val="none" w:sz="0" w:space="0" w:color="auto"/>
            <w:right w:val="none" w:sz="0" w:space="0" w:color="auto"/>
          </w:divBdr>
        </w:div>
        <w:div w:id="266810932">
          <w:marLeft w:val="0"/>
          <w:marRight w:val="0"/>
          <w:marTop w:val="0"/>
          <w:marBottom w:val="0"/>
          <w:divBdr>
            <w:top w:val="none" w:sz="0" w:space="0" w:color="auto"/>
            <w:left w:val="none" w:sz="0" w:space="0" w:color="auto"/>
            <w:bottom w:val="none" w:sz="0" w:space="0" w:color="auto"/>
            <w:right w:val="none" w:sz="0" w:space="0" w:color="auto"/>
          </w:divBdr>
        </w:div>
        <w:div w:id="2090494316">
          <w:marLeft w:val="0"/>
          <w:marRight w:val="0"/>
          <w:marTop w:val="0"/>
          <w:marBottom w:val="0"/>
          <w:divBdr>
            <w:top w:val="none" w:sz="0" w:space="0" w:color="auto"/>
            <w:left w:val="none" w:sz="0" w:space="0" w:color="auto"/>
            <w:bottom w:val="none" w:sz="0" w:space="0" w:color="auto"/>
            <w:right w:val="none" w:sz="0" w:space="0" w:color="auto"/>
          </w:divBdr>
        </w:div>
        <w:div w:id="1975981158">
          <w:marLeft w:val="0"/>
          <w:marRight w:val="0"/>
          <w:marTop w:val="0"/>
          <w:marBottom w:val="0"/>
          <w:divBdr>
            <w:top w:val="none" w:sz="0" w:space="0" w:color="auto"/>
            <w:left w:val="none" w:sz="0" w:space="0" w:color="auto"/>
            <w:bottom w:val="none" w:sz="0" w:space="0" w:color="auto"/>
            <w:right w:val="none" w:sz="0" w:space="0" w:color="auto"/>
          </w:divBdr>
        </w:div>
        <w:div w:id="220141628">
          <w:marLeft w:val="0"/>
          <w:marRight w:val="0"/>
          <w:marTop w:val="0"/>
          <w:marBottom w:val="0"/>
          <w:divBdr>
            <w:top w:val="none" w:sz="0" w:space="0" w:color="auto"/>
            <w:left w:val="none" w:sz="0" w:space="0" w:color="auto"/>
            <w:bottom w:val="none" w:sz="0" w:space="0" w:color="auto"/>
            <w:right w:val="none" w:sz="0" w:space="0" w:color="auto"/>
          </w:divBdr>
        </w:div>
        <w:div w:id="1290280767">
          <w:marLeft w:val="0"/>
          <w:marRight w:val="0"/>
          <w:marTop w:val="0"/>
          <w:marBottom w:val="0"/>
          <w:divBdr>
            <w:top w:val="none" w:sz="0" w:space="0" w:color="auto"/>
            <w:left w:val="none" w:sz="0" w:space="0" w:color="auto"/>
            <w:bottom w:val="none" w:sz="0" w:space="0" w:color="auto"/>
            <w:right w:val="none" w:sz="0" w:space="0" w:color="auto"/>
          </w:divBdr>
        </w:div>
        <w:div w:id="1180390725">
          <w:marLeft w:val="0"/>
          <w:marRight w:val="0"/>
          <w:marTop w:val="0"/>
          <w:marBottom w:val="0"/>
          <w:divBdr>
            <w:top w:val="none" w:sz="0" w:space="0" w:color="auto"/>
            <w:left w:val="none" w:sz="0" w:space="0" w:color="auto"/>
            <w:bottom w:val="none" w:sz="0" w:space="0" w:color="auto"/>
            <w:right w:val="none" w:sz="0" w:space="0" w:color="auto"/>
          </w:divBdr>
        </w:div>
        <w:div w:id="2597249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jpeg"/><Relationship Id="rId117" Type="http://schemas.openxmlformats.org/officeDocument/2006/relationships/image" Target="media/image65.jpeg"/><Relationship Id="rId21" Type="http://schemas.openxmlformats.org/officeDocument/2006/relationships/hyperlink" Target="http://sklad.calibra.cz/servis/zapalovani/07_civka_typy_03.jpg" TargetMode="External"/><Relationship Id="rId42" Type="http://schemas.openxmlformats.org/officeDocument/2006/relationships/image" Target="media/image19.jpeg"/><Relationship Id="rId47" Type="http://schemas.openxmlformats.org/officeDocument/2006/relationships/hyperlink" Target="http://www.calibra.cz/download/kabely.zip" TargetMode="External"/><Relationship Id="rId63" Type="http://schemas.openxmlformats.org/officeDocument/2006/relationships/hyperlink" Target="http://sklad.calibra.cz/servis/zapalovani/13_kabely_tuning.jpg" TargetMode="External"/><Relationship Id="rId68" Type="http://schemas.openxmlformats.org/officeDocument/2006/relationships/hyperlink" Target="http://sklad.calibra.cz/servis/zapalovani/15_svicky_prubeh_napeti.jpg" TargetMode="External"/><Relationship Id="rId84" Type="http://schemas.openxmlformats.org/officeDocument/2006/relationships/hyperlink" Target="http://sklad.calibra.cz/servis/zapalovani/18_svicky_sn_01.jpg" TargetMode="External"/><Relationship Id="rId89" Type="http://schemas.openxmlformats.org/officeDocument/2006/relationships/hyperlink" Target="http://sklad.calibra.cz/servis/zapalovani/18_svicky_usazeniny.jpg" TargetMode="External"/><Relationship Id="rId112" Type="http://schemas.openxmlformats.org/officeDocument/2006/relationships/image" Target="media/image61.jpeg"/><Relationship Id="rId16" Type="http://schemas.openxmlformats.org/officeDocument/2006/relationships/hyperlink" Target="http://sklad.calibra.cz/servis/zapalovani/06_civka_tuning.jpg" TargetMode="External"/><Relationship Id="rId107" Type="http://schemas.openxmlformats.org/officeDocument/2006/relationships/image" Target="media/image56.jpeg"/><Relationship Id="rId11" Type="http://schemas.openxmlformats.org/officeDocument/2006/relationships/hyperlink" Target="http://sklad.calibra.cz/servis/zapalovani/04_civka_prubeh.jpg" TargetMode="External"/><Relationship Id="rId32" Type="http://schemas.openxmlformats.org/officeDocument/2006/relationships/image" Target="media/image14.jpeg"/><Relationship Id="rId37" Type="http://schemas.openxmlformats.org/officeDocument/2006/relationships/hyperlink" Target="http://sklad.calibra.cz/servis/zapalovani/08_rozdelovac_demontaz_15.jpg" TargetMode="External"/><Relationship Id="rId53" Type="http://schemas.openxmlformats.org/officeDocument/2006/relationships/hyperlink" Target="http://sklad.calibra.cz/servis/zapalovani/11_kabely_kovove_udrzba_03.jpg" TargetMode="External"/><Relationship Id="rId58" Type="http://schemas.openxmlformats.org/officeDocument/2006/relationships/image" Target="media/image27.jpeg"/><Relationship Id="rId74" Type="http://schemas.openxmlformats.org/officeDocument/2006/relationships/image" Target="media/image35.jpeg"/><Relationship Id="rId79" Type="http://schemas.openxmlformats.org/officeDocument/2006/relationships/hyperlink" Target="http://sklad.calibra.cz/servis/zapalovani/16_svicky_graf_03.jpg" TargetMode="External"/><Relationship Id="rId102" Type="http://schemas.openxmlformats.org/officeDocument/2006/relationships/image" Target="media/image53.jpeg"/><Relationship Id="rId123" Type="http://schemas.openxmlformats.org/officeDocument/2006/relationships/image" Target="media/image68.jpeg"/><Relationship Id="rId5" Type="http://schemas.openxmlformats.org/officeDocument/2006/relationships/image" Target="media/image1.jpeg"/><Relationship Id="rId61" Type="http://schemas.openxmlformats.org/officeDocument/2006/relationships/hyperlink" Target="http://sklad.calibra.cz/servis/zapalovani/12_kabely_kovove_diagnostika_04.jpg" TargetMode="External"/><Relationship Id="rId82" Type="http://schemas.openxmlformats.org/officeDocument/2006/relationships/image" Target="media/image38.jpeg"/><Relationship Id="rId90" Type="http://schemas.openxmlformats.org/officeDocument/2006/relationships/image" Target="media/image43.jpeg"/><Relationship Id="rId95" Type="http://schemas.openxmlformats.org/officeDocument/2006/relationships/image" Target="media/image48.jpeg"/><Relationship Id="rId19" Type="http://schemas.openxmlformats.org/officeDocument/2006/relationships/hyperlink" Target="http://sklad.calibra.cz/servis/zapalovani/07_civka_typy_02.jpg" TargetMode="External"/><Relationship Id="rId14" Type="http://schemas.openxmlformats.org/officeDocument/2006/relationships/hyperlink" Target="http://sklad.calibra.cz/servis/zapalovani/05_civka_odpor_sv.jpg" TargetMode="External"/><Relationship Id="rId22" Type="http://schemas.openxmlformats.org/officeDocument/2006/relationships/image" Target="media/image9.jpeg"/><Relationship Id="rId27" Type="http://schemas.openxmlformats.org/officeDocument/2006/relationships/hyperlink" Target="http://sklad.calibra.cz/servis/zapalovani/08_rozdelovac_demontaz_10.jpg" TargetMode="External"/><Relationship Id="rId30" Type="http://schemas.openxmlformats.org/officeDocument/2006/relationships/image" Target="media/image13.jpeg"/><Relationship Id="rId35" Type="http://schemas.openxmlformats.org/officeDocument/2006/relationships/hyperlink" Target="http://sklad.calibra.cz/servis/zapalovani/08_rozdelovac_demontaz_14.jpg" TargetMode="External"/><Relationship Id="rId43" Type="http://schemas.openxmlformats.org/officeDocument/2006/relationships/hyperlink" Target="http://sklad.calibra.cz/servis/zapalovani/09_kabely_odporove.jpg" TargetMode="External"/><Relationship Id="rId48" Type="http://schemas.openxmlformats.org/officeDocument/2006/relationships/image" Target="media/image22.jpeg"/><Relationship Id="rId56" Type="http://schemas.openxmlformats.org/officeDocument/2006/relationships/image" Target="media/image26.jpeg"/><Relationship Id="rId64" Type="http://schemas.openxmlformats.org/officeDocument/2006/relationships/image" Target="media/image30.jpeg"/><Relationship Id="rId69" Type="http://schemas.openxmlformats.org/officeDocument/2006/relationships/image" Target="media/image32.jpeg"/><Relationship Id="rId77" Type="http://schemas.openxmlformats.org/officeDocument/2006/relationships/image" Target="media/image36.jpeg"/><Relationship Id="rId100" Type="http://schemas.openxmlformats.org/officeDocument/2006/relationships/image" Target="media/image52.jpeg"/><Relationship Id="rId105" Type="http://schemas.openxmlformats.org/officeDocument/2006/relationships/image" Target="media/image55.jpeg"/><Relationship Id="rId113" Type="http://schemas.openxmlformats.org/officeDocument/2006/relationships/image" Target="media/image62.jpeg"/><Relationship Id="rId118" Type="http://schemas.openxmlformats.org/officeDocument/2006/relationships/hyperlink" Target="http://sklad.calibra.cz/servis/zapalovani/24_k60.jpg" TargetMode="External"/><Relationship Id="rId8" Type="http://schemas.openxmlformats.org/officeDocument/2006/relationships/image" Target="media/image3.jpeg"/><Relationship Id="rId51" Type="http://schemas.openxmlformats.org/officeDocument/2006/relationships/hyperlink" Target="http://sklad.calibra.cz/servis/zapalovani/11_kabely_kovove_udrzba_02.jpg" TargetMode="External"/><Relationship Id="rId72" Type="http://schemas.openxmlformats.org/officeDocument/2006/relationships/hyperlink" Target="http://sklad.calibra.cz/servis/zapalovani/16_svicky_graf_01.jpg" TargetMode="External"/><Relationship Id="rId80" Type="http://schemas.openxmlformats.org/officeDocument/2006/relationships/image" Target="media/image37.jpeg"/><Relationship Id="rId85" Type="http://schemas.openxmlformats.org/officeDocument/2006/relationships/image" Target="media/image40.jpeg"/><Relationship Id="rId93" Type="http://schemas.openxmlformats.org/officeDocument/2006/relationships/image" Target="media/image46.jpeg"/><Relationship Id="rId98" Type="http://schemas.openxmlformats.org/officeDocument/2006/relationships/image" Target="media/image51.jpeg"/><Relationship Id="rId121" Type="http://schemas.openxmlformats.org/officeDocument/2006/relationships/image" Target="media/image67.jpeg"/><Relationship Id="rId3" Type="http://schemas.openxmlformats.org/officeDocument/2006/relationships/settings" Target="settings.xml"/><Relationship Id="rId12" Type="http://schemas.openxmlformats.org/officeDocument/2006/relationships/hyperlink" Target="http://sklad.calibra.cz/servis/zapalovani/05_civka_odpor_pv.jpg" TargetMode="External"/><Relationship Id="rId17" Type="http://schemas.openxmlformats.org/officeDocument/2006/relationships/hyperlink" Target="http://sklad.calibra.cz/servis/zapalovani/07_civka_typy_01.jpg" TargetMode="External"/><Relationship Id="rId25" Type="http://schemas.openxmlformats.org/officeDocument/2006/relationships/hyperlink" Target="http://sklad.calibra.cz/servis/zapalovani/08_rozdelovac_demontaz_09.jpg" TargetMode="External"/><Relationship Id="rId33" Type="http://schemas.openxmlformats.org/officeDocument/2006/relationships/hyperlink" Target="http://sklad.calibra.cz/servis/zapalovani/08_rozdelovac_demontaz_13.jpg" TargetMode="External"/><Relationship Id="rId38" Type="http://schemas.openxmlformats.org/officeDocument/2006/relationships/image" Target="media/image17.jpeg"/><Relationship Id="rId46" Type="http://schemas.openxmlformats.org/officeDocument/2006/relationships/image" Target="media/image21.jpeg"/><Relationship Id="rId59" Type="http://schemas.openxmlformats.org/officeDocument/2006/relationships/hyperlink" Target="http://sklad.calibra.cz/servis/zapalovani/12_kabely_kovove_diagnostika_03.jpg" TargetMode="External"/><Relationship Id="rId67" Type="http://schemas.openxmlformats.org/officeDocument/2006/relationships/image" Target="media/image31.jpeg"/><Relationship Id="rId103" Type="http://schemas.openxmlformats.org/officeDocument/2006/relationships/hyperlink" Target="http://sklad.calibra.cz/servis/zapalovani/21_svicky_indexing_03.jpg" TargetMode="External"/><Relationship Id="rId108" Type="http://schemas.openxmlformats.org/officeDocument/2006/relationships/image" Target="media/image57.jpeg"/><Relationship Id="rId116" Type="http://schemas.openxmlformats.org/officeDocument/2006/relationships/hyperlink" Target="http://sklad.calibra.cz/servis/zapalovani/24_multimetr.jpg" TargetMode="External"/><Relationship Id="rId124" Type="http://schemas.openxmlformats.org/officeDocument/2006/relationships/fontTable" Target="fontTable.xml"/><Relationship Id="rId20" Type="http://schemas.openxmlformats.org/officeDocument/2006/relationships/image" Target="media/image8.jpeg"/><Relationship Id="rId41" Type="http://schemas.openxmlformats.org/officeDocument/2006/relationships/hyperlink" Target="http://sklad.calibra.cz/servis/zapalovani/08_rozdelovac_demontaz_157.jpg" TargetMode="External"/><Relationship Id="rId54" Type="http://schemas.openxmlformats.org/officeDocument/2006/relationships/image" Target="media/image25.jpeg"/><Relationship Id="rId62" Type="http://schemas.openxmlformats.org/officeDocument/2006/relationships/image" Target="media/image29.jpeg"/><Relationship Id="rId70" Type="http://schemas.openxmlformats.org/officeDocument/2006/relationships/hyperlink" Target="http://sklad.calibra.cz/servis/zapalovani/15_svicky_prubeh_napeti.jpg" TargetMode="External"/><Relationship Id="rId75" Type="http://schemas.openxmlformats.org/officeDocument/2006/relationships/hyperlink" Target="http://sklad.calibra.cz/servis/zapalovani/16_svicky_graf_01.jpg" TargetMode="External"/><Relationship Id="rId83" Type="http://schemas.openxmlformats.org/officeDocument/2006/relationships/image" Target="media/image39.jpeg"/><Relationship Id="rId88" Type="http://schemas.openxmlformats.org/officeDocument/2006/relationships/image" Target="media/image42.jpeg"/><Relationship Id="rId91" Type="http://schemas.openxmlformats.org/officeDocument/2006/relationships/image" Target="media/image44.jpeg"/><Relationship Id="rId96" Type="http://schemas.openxmlformats.org/officeDocument/2006/relationships/image" Target="media/image49.jpeg"/><Relationship Id="rId111" Type="http://schemas.openxmlformats.org/officeDocument/2006/relationships/image" Target="media/image60.jpeg"/><Relationship Id="rId1" Type="http://schemas.openxmlformats.org/officeDocument/2006/relationships/styles" Target="styles.xml"/><Relationship Id="rId6" Type="http://schemas.openxmlformats.org/officeDocument/2006/relationships/image" Target="media/image2.jpeg"/><Relationship Id="rId15" Type="http://schemas.openxmlformats.org/officeDocument/2006/relationships/image" Target="media/image6.jpeg"/><Relationship Id="rId23" Type="http://schemas.openxmlformats.org/officeDocument/2006/relationships/hyperlink" Target="http://sklad.calibra.cz/servis/zapalovani/07_civka_typy_04.jpg" TargetMode="External"/><Relationship Id="rId28" Type="http://schemas.openxmlformats.org/officeDocument/2006/relationships/image" Target="media/image12.jpeg"/><Relationship Id="rId36" Type="http://schemas.openxmlformats.org/officeDocument/2006/relationships/image" Target="media/image16.jpeg"/><Relationship Id="rId49" Type="http://schemas.openxmlformats.org/officeDocument/2006/relationships/hyperlink" Target="http://sklad.calibra.cz/servis/zapalovani/11_kabely_kovove_udrzba_01.jpg" TargetMode="External"/><Relationship Id="rId57" Type="http://schemas.openxmlformats.org/officeDocument/2006/relationships/hyperlink" Target="http://sklad.calibra.cz/servis/zapalovani/12_kabely_kovove_diagnostika_02.jpg" TargetMode="External"/><Relationship Id="rId106" Type="http://schemas.openxmlformats.org/officeDocument/2006/relationships/hyperlink" Target="http://sklad.calibra.cz/servis/zapalovani/22_svicky_vzd_01.jpg" TargetMode="External"/><Relationship Id="rId114" Type="http://schemas.openxmlformats.org/officeDocument/2006/relationships/image" Target="media/image63.jpeg"/><Relationship Id="rId119" Type="http://schemas.openxmlformats.org/officeDocument/2006/relationships/image" Target="media/image66.jpeg"/><Relationship Id="rId10" Type="http://schemas.openxmlformats.org/officeDocument/2006/relationships/image" Target="media/image4.jpeg"/><Relationship Id="rId31" Type="http://schemas.openxmlformats.org/officeDocument/2006/relationships/hyperlink" Target="http://sklad.calibra.cz/servis/zapalovani/08_rozdelovac_demontaz_12.jpg" TargetMode="External"/><Relationship Id="rId44" Type="http://schemas.openxmlformats.org/officeDocument/2006/relationships/image" Target="media/image20.jpeg"/><Relationship Id="rId52" Type="http://schemas.openxmlformats.org/officeDocument/2006/relationships/image" Target="media/image24.jpeg"/><Relationship Id="rId60" Type="http://schemas.openxmlformats.org/officeDocument/2006/relationships/image" Target="media/image28.jpeg"/><Relationship Id="rId65" Type="http://schemas.openxmlformats.org/officeDocument/2006/relationships/hyperlink" Target="http://sklad.calibra.cz/servis/zapalovani/14_kabely_vyvoj.jpg" TargetMode="External"/><Relationship Id="rId73" Type="http://schemas.openxmlformats.org/officeDocument/2006/relationships/image" Target="media/image34.jpeg"/><Relationship Id="rId78" Type="http://schemas.openxmlformats.org/officeDocument/2006/relationships/hyperlink" Target="http://sklad.calibra.cz/servis/zapalovani/16_svicky_graf_02.jpg" TargetMode="External"/><Relationship Id="rId81" Type="http://schemas.openxmlformats.org/officeDocument/2006/relationships/hyperlink" Target="http://sklad.calibra.cz/servis/zapalovani/16_svicky_graf_03.jpg" TargetMode="External"/><Relationship Id="rId86" Type="http://schemas.openxmlformats.org/officeDocument/2006/relationships/hyperlink" Target="http://sklad.calibra.cz/servis/zapalovani/18_svicky_sn_02.jpg" TargetMode="External"/><Relationship Id="rId94" Type="http://schemas.openxmlformats.org/officeDocument/2006/relationships/image" Target="media/image47.jpeg"/><Relationship Id="rId99" Type="http://schemas.openxmlformats.org/officeDocument/2006/relationships/hyperlink" Target="http://sklad.calibra.cz/servis/zapalovani/21_svicky_indexing_01.jpg" TargetMode="External"/><Relationship Id="rId101" Type="http://schemas.openxmlformats.org/officeDocument/2006/relationships/hyperlink" Target="http://sklad.calibra.cz/servis/zapalovani/21_svicky_indexing_02.jpg" TargetMode="External"/><Relationship Id="rId122" Type="http://schemas.openxmlformats.org/officeDocument/2006/relationships/hyperlink" Target="http://sklad.calibra.cz/servis/zapalovani/24_kg2000.jpg" TargetMode="External"/><Relationship Id="rId4" Type="http://schemas.openxmlformats.org/officeDocument/2006/relationships/webSettings" Target="webSettings.xml"/><Relationship Id="rId9" Type="http://schemas.openxmlformats.org/officeDocument/2006/relationships/hyperlink" Target="http://sklad.calibra.cz/servis/zapalovani/04_civka_schema.jpg" TargetMode="External"/><Relationship Id="rId13" Type="http://schemas.openxmlformats.org/officeDocument/2006/relationships/image" Target="media/image5.jpeg"/><Relationship Id="rId18" Type="http://schemas.openxmlformats.org/officeDocument/2006/relationships/image" Target="media/image7.jpeg"/><Relationship Id="rId39" Type="http://schemas.openxmlformats.org/officeDocument/2006/relationships/hyperlink" Target="http://sklad.calibra.cz/servis/zapalovani/08_rozdelovac_demontaz_16.jpg" TargetMode="External"/><Relationship Id="rId109" Type="http://schemas.openxmlformats.org/officeDocument/2006/relationships/image" Target="media/image58.jpeg"/><Relationship Id="rId34" Type="http://schemas.openxmlformats.org/officeDocument/2006/relationships/image" Target="media/image15.jpeg"/><Relationship Id="rId50" Type="http://schemas.openxmlformats.org/officeDocument/2006/relationships/image" Target="media/image23.jpeg"/><Relationship Id="rId55" Type="http://schemas.openxmlformats.org/officeDocument/2006/relationships/hyperlink" Target="http://sklad.calibra.cz/servis/zapalovani/12_kabely_kovove_diagnostika_01.jpg" TargetMode="External"/><Relationship Id="rId76" Type="http://schemas.openxmlformats.org/officeDocument/2006/relationships/hyperlink" Target="http://sklad.calibra.cz/servis/zapalovani/16_svicky_graf_02.jpg" TargetMode="External"/><Relationship Id="rId97" Type="http://schemas.openxmlformats.org/officeDocument/2006/relationships/image" Target="media/image50.jpeg"/><Relationship Id="rId104" Type="http://schemas.openxmlformats.org/officeDocument/2006/relationships/image" Target="media/image54.jpeg"/><Relationship Id="rId120" Type="http://schemas.openxmlformats.org/officeDocument/2006/relationships/hyperlink" Target="http://sklad.calibra.cz/servis/zapalovani/24_k61.jpg" TargetMode="External"/><Relationship Id="rId125" Type="http://schemas.openxmlformats.org/officeDocument/2006/relationships/theme" Target="theme/theme1.xml"/><Relationship Id="rId7" Type="http://schemas.openxmlformats.org/officeDocument/2006/relationships/hyperlink" Target="http://sklad.calibra.cz/servis/zapalovani/04_civka_rez.jpg" TargetMode="External"/><Relationship Id="rId71" Type="http://schemas.openxmlformats.org/officeDocument/2006/relationships/image" Target="media/image33.jpeg"/><Relationship Id="rId92" Type="http://schemas.openxmlformats.org/officeDocument/2006/relationships/image" Target="media/image45.jpeg"/><Relationship Id="rId2" Type="http://schemas.microsoft.com/office/2007/relationships/stylesWithEffects" Target="stylesWithEffects.xml"/><Relationship Id="rId29" Type="http://schemas.openxmlformats.org/officeDocument/2006/relationships/hyperlink" Target="http://sklad.calibra.cz/servis/zapalovani/08_rozdelovac_demontaz_11.jpg" TargetMode="External"/><Relationship Id="rId24" Type="http://schemas.openxmlformats.org/officeDocument/2006/relationships/image" Target="media/image10.jpeg"/><Relationship Id="rId40" Type="http://schemas.openxmlformats.org/officeDocument/2006/relationships/image" Target="media/image18.jpeg"/><Relationship Id="rId45" Type="http://schemas.openxmlformats.org/officeDocument/2006/relationships/hyperlink" Target="http://sklad.calibra.cz/servis/zapalovani/10_kabely_na_sfi.jpg" TargetMode="External"/><Relationship Id="rId66" Type="http://schemas.openxmlformats.org/officeDocument/2006/relationships/hyperlink" Target="http://sklad.calibra.cz/servis/zapalovani/14_kabely_vyvoj_graf.jpg" TargetMode="External"/><Relationship Id="rId87" Type="http://schemas.openxmlformats.org/officeDocument/2006/relationships/image" Target="media/image41.jpeg"/><Relationship Id="rId110" Type="http://schemas.openxmlformats.org/officeDocument/2006/relationships/image" Target="media/image59.jpeg"/><Relationship Id="rId115" Type="http://schemas.openxmlformats.org/officeDocument/2006/relationships/image" Target="media/image64.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5916</Words>
  <Characters>34911</Characters>
  <Application>Microsoft Office Word</Application>
  <DocSecurity>0</DocSecurity>
  <Lines>290</Lines>
  <Paragraphs>81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40746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Roberto Rodriguez</dc:creator>
  <cp:lastModifiedBy>Roberto Rodriguez</cp:lastModifiedBy>
  <cp:revision>2</cp:revision>
  <dcterms:created xsi:type="dcterms:W3CDTF">2014-12-02T18:08:00Z</dcterms:created>
  <dcterms:modified xsi:type="dcterms:W3CDTF">2014-12-02T18:08:00Z</dcterms:modified>
</cp:coreProperties>
</file>